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12A8" w:rsidRDefault="00CA1841">
      <w:pPr>
        <w:pStyle w:val="Corpotesto"/>
        <w:ind w:left="152"/>
        <w:jc w:val="left"/>
        <w:rPr>
          <w:sz w:val="20"/>
        </w:rPr>
      </w:pPr>
      <w:r>
        <w:rPr>
          <w:noProof/>
          <w:sz w:val="20"/>
        </w:rPr>
        <w:drawing>
          <wp:inline distT="0" distB="0" distL="0" distR="0">
            <wp:extent cx="6038640" cy="512064"/>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5" cstate="print"/>
                    <a:stretch>
                      <a:fillRect/>
                    </a:stretch>
                  </pic:blipFill>
                  <pic:spPr>
                    <a:xfrm>
                      <a:off x="0" y="0"/>
                      <a:ext cx="6038640" cy="512064"/>
                    </a:xfrm>
                    <a:prstGeom prst="rect">
                      <a:avLst/>
                    </a:prstGeom>
                  </pic:spPr>
                </pic:pic>
              </a:graphicData>
            </a:graphic>
          </wp:inline>
        </w:drawing>
      </w:r>
    </w:p>
    <w:p w:rsidR="00391F40" w:rsidRDefault="00391F40">
      <w:pPr>
        <w:pStyle w:val="Titolo1"/>
        <w:ind w:right="106"/>
      </w:pPr>
    </w:p>
    <w:p w:rsidR="00DF66D2" w:rsidRPr="0012093F" w:rsidRDefault="00DF66D2" w:rsidP="00DF66D2">
      <w:pPr>
        <w:ind w:left="2124" w:firstLine="708"/>
        <w:rPr>
          <w:b/>
          <w:sz w:val="24"/>
          <w:szCs w:val="20"/>
          <w:lang w:eastAsia="it-IT"/>
        </w:rPr>
      </w:pPr>
      <w:r w:rsidRPr="0012093F">
        <w:rPr>
          <w:b/>
          <w:noProof/>
          <w:sz w:val="24"/>
          <w:szCs w:val="20"/>
          <w:lang w:eastAsia="it-IT"/>
        </w:rPr>
        <w:t xml:space="preserve">           </w:t>
      </w:r>
      <w:r>
        <w:rPr>
          <w:b/>
          <w:noProof/>
          <w:sz w:val="24"/>
          <w:szCs w:val="20"/>
          <w:lang w:eastAsia="it-IT"/>
        </w:rPr>
        <w:t xml:space="preserve">   </w:t>
      </w:r>
      <w:r w:rsidRPr="0012093F">
        <w:rPr>
          <w:b/>
          <w:noProof/>
          <w:sz w:val="24"/>
          <w:szCs w:val="20"/>
          <w:lang w:eastAsia="it-IT"/>
        </w:rPr>
        <w:t xml:space="preserve"> </w:t>
      </w:r>
      <w:r w:rsidRPr="0012093F">
        <w:rPr>
          <w:b/>
          <w:noProof/>
          <w:sz w:val="24"/>
          <w:szCs w:val="20"/>
          <w:lang w:eastAsia="it-IT"/>
        </w:rPr>
        <w:drawing>
          <wp:inline distT="0" distB="0" distL="0" distR="0" wp14:anchorId="3B4DBBD8" wp14:editId="302C2F67">
            <wp:extent cx="371475" cy="409575"/>
            <wp:effectExtent l="0" t="0" r="9525" b="9525"/>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1475" cy="409575"/>
                    </a:xfrm>
                    <a:prstGeom prst="rect">
                      <a:avLst/>
                    </a:prstGeom>
                    <a:noFill/>
                    <a:ln>
                      <a:noFill/>
                    </a:ln>
                  </pic:spPr>
                </pic:pic>
              </a:graphicData>
            </a:graphic>
          </wp:inline>
        </w:drawing>
      </w:r>
      <w:r>
        <w:rPr>
          <w:b/>
          <w:i/>
          <w:noProof/>
          <w:sz w:val="16"/>
          <w:szCs w:val="16"/>
          <w:lang w:eastAsia="it-IT"/>
        </w:rPr>
        <w:t xml:space="preserve">         </w:t>
      </w:r>
      <w:r>
        <w:rPr>
          <w:noProof/>
          <w:lang w:eastAsia="it-IT"/>
        </w:rPr>
        <w:drawing>
          <wp:inline distT="0" distB="0" distL="0" distR="0" wp14:anchorId="2A234568" wp14:editId="262A6918">
            <wp:extent cx="285750" cy="358896"/>
            <wp:effectExtent l="0" t="0" r="0" b="3175"/>
            <wp:docPr id="11"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7110" cy="360604"/>
                    </a:xfrm>
                    <a:prstGeom prst="rect">
                      <a:avLst/>
                    </a:prstGeom>
                    <a:noFill/>
                    <a:ln>
                      <a:noFill/>
                    </a:ln>
                  </pic:spPr>
                </pic:pic>
              </a:graphicData>
            </a:graphic>
          </wp:inline>
        </w:drawing>
      </w:r>
      <w:r>
        <w:rPr>
          <w:b/>
          <w:i/>
          <w:noProof/>
          <w:sz w:val="16"/>
          <w:szCs w:val="16"/>
          <w:lang w:eastAsia="it-IT"/>
        </w:rPr>
        <w:t xml:space="preserve">       </w:t>
      </w:r>
      <w:r>
        <w:rPr>
          <w:b/>
          <w:i/>
          <w:noProof/>
          <w:sz w:val="16"/>
          <w:szCs w:val="16"/>
          <w:lang w:eastAsia="it-IT"/>
        </w:rPr>
        <w:drawing>
          <wp:inline distT="0" distB="0" distL="0" distR="0" wp14:anchorId="440E8E0B" wp14:editId="7D6C0B0B">
            <wp:extent cx="412238" cy="438150"/>
            <wp:effectExtent l="0" t="0" r="6985" b="0"/>
            <wp:docPr id="9" name="Immagine 1" descr="logogugl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gugl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8244" cy="444533"/>
                    </a:xfrm>
                    <a:prstGeom prst="rect">
                      <a:avLst/>
                    </a:prstGeom>
                    <a:noFill/>
                    <a:ln>
                      <a:noFill/>
                    </a:ln>
                  </pic:spPr>
                </pic:pic>
              </a:graphicData>
            </a:graphic>
          </wp:inline>
        </w:drawing>
      </w:r>
    </w:p>
    <w:p w:rsidR="00DF66D2" w:rsidRPr="0012093F" w:rsidRDefault="00DF66D2" w:rsidP="00DF66D2">
      <w:pPr>
        <w:jc w:val="center"/>
        <w:rPr>
          <w:rFonts w:ascii="Arial" w:hAnsi="Arial" w:cs="Arial"/>
          <w:b/>
          <w:sz w:val="18"/>
          <w:szCs w:val="18"/>
          <w:lang w:eastAsia="it-IT"/>
        </w:rPr>
      </w:pPr>
      <w:r w:rsidRPr="0012093F">
        <w:rPr>
          <w:rFonts w:ascii="Arial" w:hAnsi="Arial" w:cs="Arial"/>
          <w:b/>
          <w:sz w:val="18"/>
          <w:szCs w:val="18"/>
          <w:lang w:eastAsia="it-IT"/>
        </w:rPr>
        <w:t>REPUBBLICA ITALIANA  - REGIONE SICILIANA</w:t>
      </w:r>
    </w:p>
    <w:p w:rsidR="00DF66D2" w:rsidRPr="0012093F" w:rsidRDefault="00DF66D2" w:rsidP="00DF66D2">
      <w:pPr>
        <w:jc w:val="center"/>
        <w:rPr>
          <w:rFonts w:ascii="Arial" w:hAnsi="Arial" w:cs="Arial"/>
          <w:b/>
          <w:sz w:val="18"/>
          <w:szCs w:val="18"/>
          <w:lang w:eastAsia="it-IT"/>
        </w:rPr>
      </w:pPr>
      <w:r w:rsidRPr="0012093F">
        <w:rPr>
          <w:rFonts w:ascii="Arial" w:hAnsi="Arial" w:cs="Arial"/>
          <w:b/>
          <w:sz w:val="18"/>
          <w:szCs w:val="18"/>
          <w:lang w:eastAsia="it-IT"/>
        </w:rPr>
        <w:t>ISTITUTO COMPRENSIVO “F. GUGLIELMINO”</w:t>
      </w:r>
    </w:p>
    <w:p w:rsidR="00DF66D2" w:rsidRPr="0012093F" w:rsidRDefault="00DF66D2" w:rsidP="00DF66D2">
      <w:pPr>
        <w:keepNext/>
        <w:jc w:val="center"/>
        <w:outlineLvl w:val="7"/>
        <w:rPr>
          <w:rFonts w:ascii="Arial" w:hAnsi="Arial" w:cs="Arial"/>
          <w:sz w:val="18"/>
          <w:szCs w:val="18"/>
          <w:lang w:eastAsia="it-IT"/>
        </w:rPr>
      </w:pPr>
      <w:r w:rsidRPr="0012093F">
        <w:rPr>
          <w:rFonts w:ascii="Arial" w:hAnsi="Arial" w:cs="Arial"/>
          <w:sz w:val="18"/>
          <w:szCs w:val="18"/>
          <w:lang w:eastAsia="it-IT"/>
        </w:rPr>
        <w:t xml:space="preserve">Via D. Alighieri, 6  --  </w:t>
      </w:r>
      <w:r w:rsidRPr="0012093F">
        <w:rPr>
          <w:rFonts w:ascii="Arial" w:hAnsi="Arial" w:cs="Arial"/>
          <w:sz w:val="18"/>
          <w:szCs w:val="18"/>
          <w:lang w:eastAsia="it-IT"/>
        </w:rPr>
        <w:sym w:font="Wingdings" w:char="F028"/>
      </w:r>
      <w:r w:rsidRPr="0012093F">
        <w:rPr>
          <w:rFonts w:ascii="Arial" w:hAnsi="Arial" w:cs="Arial"/>
          <w:sz w:val="18"/>
          <w:szCs w:val="18"/>
          <w:lang w:eastAsia="it-IT"/>
        </w:rPr>
        <w:t xml:space="preserve"> e  fax 095.801568</w:t>
      </w:r>
    </w:p>
    <w:p w:rsidR="00DF66D2" w:rsidRPr="0012093F" w:rsidRDefault="00DF66D2" w:rsidP="00DF66D2">
      <w:pPr>
        <w:keepNext/>
        <w:jc w:val="center"/>
        <w:outlineLvl w:val="7"/>
        <w:rPr>
          <w:rFonts w:ascii="Arial" w:hAnsi="Arial" w:cs="Arial"/>
          <w:b/>
          <w:i/>
          <w:sz w:val="18"/>
          <w:szCs w:val="18"/>
          <w:lang w:eastAsia="it-IT"/>
        </w:rPr>
      </w:pPr>
      <w:r w:rsidRPr="0012093F">
        <w:rPr>
          <w:rFonts w:ascii="Arial" w:hAnsi="Arial" w:cs="Arial"/>
          <w:b/>
          <w:i/>
          <w:sz w:val="18"/>
          <w:szCs w:val="18"/>
          <w:lang w:eastAsia="it-IT"/>
        </w:rPr>
        <w:t>Cod.Fiscale-81002750875 -  Cod. Meccanografico CTIC815003</w:t>
      </w:r>
    </w:p>
    <w:p w:rsidR="00DF66D2" w:rsidRPr="0012093F" w:rsidRDefault="00DF66D2" w:rsidP="00DF66D2">
      <w:pPr>
        <w:jc w:val="center"/>
        <w:rPr>
          <w:rFonts w:ascii="Arial" w:hAnsi="Arial" w:cs="Arial"/>
          <w:b/>
          <w:sz w:val="18"/>
          <w:szCs w:val="18"/>
        </w:rPr>
      </w:pPr>
      <w:r w:rsidRPr="0012093F">
        <w:rPr>
          <w:rFonts w:ascii="Arial" w:hAnsi="Arial" w:cs="Arial"/>
          <w:b/>
          <w:i/>
          <w:sz w:val="18"/>
          <w:szCs w:val="18"/>
        </w:rPr>
        <w:t>95022 ACICATENA (CT)</w:t>
      </w:r>
      <w:r w:rsidRPr="0012093F">
        <w:rPr>
          <w:rFonts w:ascii="Arial" w:hAnsi="Arial" w:cs="Arial"/>
          <w:b/>
          <w:sz w:val="18"/>
          <w:szCs w:val="18"/>
        </w:rPr>
        <w:t xml:space="preserve"> </w:t>
      </w:r>
      <w:r w:rsidRPr="0012093F">
        <w:rPr>
          <w:rFonts w:ascii="Arial" w:hAnsi="Arial" w:cs="Arial"/>
          <w:sz w:val="18"/>
          <w:szCs w:val="18"/>
        </w:rPr>
        <w:sym w:font="Wingdings" w:char="F02C"/>
      </w:r>
      <w:hyperlink r:id="rId9" w:history="1">
        <w:r w:rsidRPr="0012093F">
          <w:rPr>
            <w:rFonts w:ascii="Arial" w:hAnsi="Arial" w:cs="Arial"/>
            <w:color w:val="0000FF"/>
            <w:sz w:val="18"/>
            <w:szCs w:val="18"/>
            <w:u w:val="single"/>
          </w:rPr>
          <w:t>ctic815003@istruzione.it</w:t>
        </w:r>
      </w:hyperlink>
      <w:r>
        <w:rPr>
          <w:rFonts w:ascii="Arial" w:hAnsi="Arial" w:cs="Arial"/>
          <w:color w:val="0000FF"/>
          <w:sz w:val="18"/>
          <w:szCs w:val="18"/>
          <w:u w:val="single"/>
        </w:rPr>
        <w:t xml:space="preserve">; </w:t>
      </w:r>
      <w:proofErr w:type="spellStart"/>
      <w:r w:rsidRPr="00E14A26">
        <w:rPr>
          <w:rFonts w:ascii="Arial" w:hAnsi="Arial" w:cs="Arial"/>
          <w:sz w:val="18"/>
          <w:szCs w:val="18"/>
          <w:u w:val="single"/>
        </w:rPr>
        <w:t>pec</w:t>
      </w:r>
      <w:proofErr w:type="spellEnd"/>
      <w:r>
        <w:rPr>
          <w:rFonts w:ascii="Arial" w:hAnsi="Arial" w:cs="Arial"/>
          <w:color w:val="0000FF"/>
          <w:sz w:val="18"/>
          <w:szCs w:val="18"/>
          <w:u w:val="single"/>
        </w:rPr>
        <w:t>: ctic815003@pec.istruzione.it</w:t>
      </w:r>
    </w:p>
    <w:p w:rsidR="00391F40" w:rsidRDefault="00391F40">
      <w:pPr>
        <w:pStyle w:val="Titolo1"/>
        <w:ind w:right="106"/>
      </w:pPr>
    </w:p>
    <w:p w:rsidR="00563BE0" w:rsidRPr="007D5636" w:rsidRDefault="00563BE0" w:rsidP="00563BE0">
      <w:pPr>
        <w:rPr>
          <w:rFonts w:asciiTheme="minorHAnsi" w:hAnsiTheme="minorHAnsi" w:cstheme="minorHAnsi"/>
          <w:b/>
          <w:bCs/>
          <w:sz w:val="24"/>
          <w:szCs w:val="24"/>
        </w:rPr>
      </w:pPr>
      <w:r>
        <w:rPr>
          <w:rFonts w:asciiTheme="minorHAnsi" w:hAnsiTheme="minorHAnsi" w:cstheme="minorHAnsi"/>
          <w:b/>
          <w:bCs/>
          <w:sz w:val="24"/>
          <w:szCs w:val="24"/>
        </w:rPr>
        <w:t xml:space="preserve">ALLEGATO </w:t>
      </w:r>
      <w:r w:rsidR="00AC6AC6">
        <w:rPr>
          <w:rFonts w:asciiTheme="minorHAnsi" w:hAnsiTheme="minorHAnsi" w:cstheme="minorHAnsi"/>
          <w:b/>
          <w:bCs/>
          <w:sz w:val="24"/>
          <w:szCs w:val="24"/>
        </w:rPr>
        <w:t>C</w:t>
      </w:r>
      <w:r>
        <w:rPr>
          <w:rFonts w:asciiTheme="minorHAnsi" w:hAnsiTheme="minorHAnsi" w:cstheme="minorHAnsi"/>
          <w:b/>
          <w:bCs/>
          <w:sz w:val="24"/>
          <w:szCs w:val="24"/>
        </w:rPr>
        <w:t xml:space="preserve"> </w:t>
      </w:r>
      <w:r>
        <w:rPr>
          <w:rFonts w:asciiTheme="minorHAnsi" w:hAnsiTheme="minorHAnsi" w:cstheme="minorHAnsi"/>
          <w:b/>
          <w:bCs/>
          <w:sz w:val="24"/>
          <w:szCs w:val="24"/>
        </w:rPr>
        <w:tab/>
      </w:r>
      <w:r>
        <w:rPr>
          <w:rFonts w:asciiTheme="minorHAnsi" w:hAnsiTheme="minorHAnsi" w:cstheme="minorHAnsi"/>
          <w:b/>
          <w:bCs/>
          <w:sz w:val="24"/>
          <w:szCs w:val="24"/>
        </w:rPr>
        <w:tab/>
      </w:r>
      <w:r>
        <w:rPr>
          <w:rFonts w:asciiTheme="minorHAnsi" w:hAnsiTheme="minorHAnsi" w:cstheme="minorHAnsi"/>
          <w:b/>
          <w:bCs/>
          <w:sz w:val="24"/>
          <w:szCs w:val="24"/>
        </w:rPr>
        <w:tab/>
      </w:r>
      <w:r>
        <w:rPr>
          <w:rFonts w:asciiTheme="minorHAnsi" w:hAnsiTheme="minorHAnsi" w:cstheme="minorHAnsi"/>
          <w:b/>
          <w:bCs/>
          <w:sz w:val="24"/>
          <w:szCs w:val="24"/>
        </w:rPr>
        <w:tab/>
      </w:r>
      <w:r>
        <w:rPr>
          <w:rFonts w:asciiTheme="minorHAnsi" w:hAnsiTheme="minorHAnsi" w:cstheme="minorHAnsi"/>
          <w:b/>
          <w:bCs/>
          <w:sz w:val="24"/>
          <w:szCs w:val="24"/>
        </w:rPr>
        <w:tab/>
      </w:r>
      <w:r>
        <w:rPr>
          <w:rFonts w:asciiTheme="minorHAnsi" w:hAnsiTheme="minorHAnsi" w:cstheme="minorHAnsi"/>
          <w:b/>
          <w:bCs/>
          <w:sz w:val="24"/>
          <w:szCs w:val="24"/>
        </w:rPr>
        <w:tab/>
      </w:r>
      <w:r>
        <w:rPr>
          <w:rFonts w:asciiTheme="minorHAnsi" w:hAnsiTheme="minorHAnsi" w:cstheme="minorHAnsi"/>
          <w:b/>
          <w:bCs/>
          <w:sz w:val="24"/>
          <w:szCs w:val="24"/>
        </w:rPr>
        <w:tab/>
      </w:r>
      <w:r w:rsidR="00AC6AC6">
        <w:rPr>
          <w:rFonts w:asciiTheme="minorHAnsi" w:hAnsiTheme="minorHAnsi" w:cstheme="minorHAnsi"/>
          <w:b/>
          <w:bCs/>
          <w:sz w:val="24"/>
          <w:szCs w:val="24"/>
        </w:rPr>
        <w:t xml:space="preserve">         </w:t>
      </w:r>
      <w:r w:rsidRPr="007D5636">
        <w:rPr>
          <w:rFonts w:asciiTheme="minorHAnsi" w:hAnsiTheme="minorHAnsi" w:cstheme="minorHAnsi"/>
          <w:b/>
          <w:bCs/>
          <w:sz w:val="24"/>
          <w:szCs w:val="24"/>
        </w:rPr>
        <w:t>AL</w:t>
      </w:r>
      <w:r>
        <w:rPr>
          <w:rFonts w:asciiTheme="minorHAnsi" w:hAnsiTheme="minorHAnsi" w:cstheme="minorHAnsi"/>
          <w:b/>
          <w:bCs/>
          <w:sz w:val="24"/>
          <w:szCs w:val="24"/>
        </w:rPr>
        <w:t>LA</w:t>
      </w:r>
      <w:r w:rsidRPr="007D5636">
        <w:rPr>
          <w:rFonts w:asciiTheme="minorHAnsi" w:hAnsiTheme="minorHAnsi" w:cstheme="minorHAnsi"/>
          <w:b/>
          <w:bCs/>
          <w:sz w:val="24"/>
          <w:szCs w:val="24"/>
        </w:rPr>
        <w:t xml:space="preserve"> DIRIGENTE SCOLASTIC</w:t>
      </w:r>
      <w:r>
        <w:rPr>
          <w:rFonts w:asciiTheme="minorHAnsi" w:hAnsiTheme="minorHAnsi" w:cstheme="minorHAnsi"/>
          <w:b/>
          <w:bCs/>
          <w:sz w:val="24"/>
          <w:szCs w:val="24"/>
        </w:rPr>
        <w:t>A</w:t>
      </w:r>
    </w:p>
    <w:p w:rsidR="00563BE0" w:rsidRPr="007D5636" w:rsidRDefault="00563BE0" w:rsidP="00563BE0">
      <w:pPr>
        <w:ind w:left="6379"/>
        <w:rPr>
          <w:rFonts w:asciiTheme="minorHAnsi" w:hAnsiTheme="minorHAnsi" w:cstheme="minorHAnsi"/>
          <w:b/>
          <w:bCs/>
          <w:sz w:val="24"/>
          <w:szCs w:val="24"/>
        </w:rPr>
      </w:pPr>
      <w:r>
        <w:rPr>
          <w:rFonts w:asciiTheme="minorHAnsi" w:hAnsiTheme="minorHAnsi" w:cstheme="minorHAnsi"/>
          <w:b/>
          <w:bCs/>
          <w:sz w:val="24"/>
          <w:szCs w:val="24"/>
        </w:rPr>
        <w:t xml:space="preserve">     </w:t>
      </w:r>
      <w:r w:rsidRPr="007D5636">
        <w:rPr>
          <w:rFonts w:asciiTheme="minorHAnsi" w:hAnsiTheme="minorHAnsi" w:cstheme="minorHAnsi"/>
          <w:b/>
          <w:bCs/>
          <w:sz w:val="24"/>
          <w:szCs w:val="24"/>
        </w:rPr>
        <w:t xml:space="preserve">Dell’ICS </w:t>
      </w:r>
      <w:r>
        <w:rPr>
          <w:rFonts w:asciiTheme="minorHAnsi" w:hAnsiTheme="minorHAnsi" w:cstheme="minorHAnsi"/>
          <w:b/>
          <w:bCs/>
          <w:sz w:val="24"/>
          <w:szCs w:val="24"/>
        </w:rPr>
        <w:t>“</w:t>
      </w:r>
      <w:proofErr w:type="spellStart"/>
      <w:r>
        <w:rPr>
          <w:rFonts w:asciiTheme="minorHAnsi" w:hAnsiTheme="minorHAnsi" w:cstheme="minorHAnsi"/>
          <w:b/>
          <w:bCs/>
          <w:sz w:val="24"/>
          <w:szCs w:val="24"/>
        </w:rPr>
        <w:t>F.Guglielmino</w:t>
      </w:r>
      <w:proofErr w:type="spellEnd"/>
      <w:r>
        <w:rPr>
          <w:rFonts w:asciiTheme="minorHAnsi" w:hAnsiTheme="minorHAnsi" w:cstheme="minorHAnsi"/>
          <w:b/>
          <w:bCs/>
          <w:sz w:val="24"/>
          <w:szCs w:val="24"/>
        </w:rPr>
        <w:t>”</w:t>
      </w:r>
      <w:r w:rsidRPr="007D5636">
        <w:rPr>
          <w:rFonts w:asciiTheme="minorHAnsi" w:hAnsiTheme="minorHAnsi" w:cstheme="minorHAnsi"/>
          <w:b/>
          <w:bCs/>
          <w:sz w:val="24"/>
          <w:szCs w:val="24"/>
        </w:rPr>
        <w:t xml:space="preserve"> </w:t>
      </w:r>
    </w:p>
    <w:p w:rsidR="00563BE0" w:rsidRPr="007D5636" w:rsidRDefault="00563BE0" w:rsidP="00563BE0">
      <w:pPr>
        <w:ind w:left="6379"/>
        <w:rPr>
          <w:rFonts w:asciiTheme="minorHAnsi" w:hAnsiTheme="minorHAnsi" w:cstheme="minorHAnsi"/>
          <w:b/>
          <w:bCs/>
          <w:sz w:val="24"/>
          <w:szCs w:val="24"/>
        </w:rPr>
      </w:pPr>
      <w:r>
        <w:rPr>
          <w:rFonts w:asciiTheme="minorHAnsi" w:hAnsiTheme="minorHAnsi" w:cstheme="minorHAnsi"/>
          <w:b/>
          <w:bCs/>
          <w:sz w:val="24"/>
          <w:szCs w:val="24"/>
        </w:rPr>
        <w:t xml:space="preserve">           </w:t>
      </w:r>
      <w:r>
        <w:rPr>
          <w:rFonts w:asciiTheme="minorHAnsi" w:hAnsiTheme="minorHAnsi" w:cstheme="minorHAnsi"/>
          <w:b/>
          <w:bCs/>
          <w:sz w:val="24"/>
          <w:szCs w:val="24"/>
        </w:rPr>
        <w:t>Aci Catena (CT)</w:t>
      </w:r>
    </w:p>
    <w:p w:rsidR="00CA1841" w:rsidRDefault="00CA1841" w:rsidP="00E9171E">
      <w:pPr>
        <w:spacing w:line="360" w:lineRule="auto"/>
        <w:rPr>
          <w:rFonts w:ascii="Arial" w:hAnsi="Arial" w:cs="Arial"/>
          <w:sz w:val="20"/>
          <w:szCs w:val="20"/>
        </w:rPr>
      </w:pPr>
    </w:p>
    <w:p w:rsidR="00DF66D2" w:rsidRPr="00D50095" w:rsidRDefault="00CA1841" w:rsidP="00D50095">
      <w:pPr>
        <w:spacing w:line="360" w:lineRule="auto"/>
        <w:ind w:right="164"/>
        <w:jc w:val="both"/>
        <w:rPr>
          <w:rFonts w:ascii="Arial" w:hAnsi="Arial" w:cs="Arial"/>
          <w:sz w:val="20"/>
          <w:szCs w:val="20"/>
        </w:rPr>
      </w:pPr>
      <w:r w:rsidRPr="00D50095">
        <w:rPr>
          <w:rFonts w:ascii="Arial" w:hAnsi="Arial" w:cs="Arial"/>
          <w:sz w:val="20"/>
          <w:szCs w:val="20"/>
        </w:rPr>
        <w:t>Avviso</w:t>
      </w:r>
      <w:r w:rsidRPr="00D50095">
        <w:rPr>
          <w:rFonts w:ascii="Arial" w:hAnsi="Arial" w:cs="Arial"/>
          <w:spacing w:val="-3"/>
          <w:sz w:val="20"/>
          <w:szCs w:val="20"/>
        </w:rPr>
        <w:t xml:space="preserve"> </w:t>
      </w:r>
      <w:r w:rsidRPr="00D50095">
        <w:rPr>
          <w:rFonts w:ascii="Arial" w:hAnsi="Arial" w:cs="Arial"/>
          <w:sz w:val="20"/>
          <w:szCs w:val="20"/>
        </w:rPr>
        <w:t>Pubblico</w:t>
      </w:r>
      <w:r w:rsidRPr="00D50095">
        <w:rPr>
          <w:rFonts w:ascii="Arial" w:hAnsi="Arial" w:cs="Arial"/>
          <w:spacing w:val="-3"/>
          <w:sz w:val="20"/>
          <w:szCs w:val="20"/>
        </w:rPr>
        <w:t xml:space="preserve"> </w:t>
      </w:r>
      <w:r w:rsidRPr="00D50095">
        <w:rPr>
          <w:rFonts w:ascii="Arial" w:hAnsi="Arial" w:cs="Arial"/>
          <w:sz w:val="20"/>
          <w:szCs w:val="20"/>
        </w:rPr>
        <w:t>n.</w:t>
      </w:r>
      <w:r w:rsidRPr="00D50095">
        <w:rPr>
          <w:rFonts w:ascii="Arial" w:hAnsi="Arial" w:cs="Arial"/>
          <w:spacing w:val="-2"/>
          <w:sz w:val="20"/>
          <w:szCs w:val="20"/>
        </w:rPr>
        <w:t xml:space="preserve"> </w:t>
      </w:r>
      <w:r w:rsidRPr="00D50095">
        <w:rPr>
          <w:rFonts w:ascii="Arial" w:hAnsi="Arial" w:cs="Arial"/>
          <w:sz w:val="20"/>
          <w:szCs w:val="20"/>
        </w:rPr>
        <w:t>59369</w:t>
      </w:r>
      <w:r w:rsidRPr="00D50095">
        <w:rPr>
          <w:rFonts w:ascii="Arial" w:hAnsi="Arial" w:cs="Arial"/>
          <w:spacing w:val="-3"/>
          <w:sz w:val="20"/>
          <w:szCs w:val="20"/>
        </w:rPr>
        <w:t xml:space="preserve"> </w:t>
      </w:r>
      <w:r w:rsidRPr="00D50095">
        <w:rPr>
          <w:rFonts w:ascii="Arial" w:hAnsi="Arial" w:cs="Arial"/>
          <w:sz w:val="20"/>
          <w:szCs w:val="20"/>
        </w:rPr>
        <w:t>del</w:t>
      </w:r>
      <w:r w:rsidRPr="00D50095">
        <w:rPr>
          <w:rFonts w:ascii="Arial" w:hAnsi="Arial" w:cs="Arial"/>
          <w:spacing w:val="-3"/>
          <w:sz w:val="20"/>
          <w:szCs w:val="20"/>
        </w:rPr>
        <w:t xml:space="preserve"> </w:t>
      </w:r>
      <w:r w:rsidRPr="00D50095">
        <w:rPr>
          <w:rFonts w:ascii="Arial" w:hAnsi="Arial" w:cs="Arial"/>
          <w:sz w:val="20"/>
          <w:szCs w:val="20"/>
        </w:rPr>
        <w:t>19</w:t>
      </w:r>
      <w:r w:rsidRPr="00D50095">
        <w:rPr>
          <w:rFonts w:ascii="Arial" w:hAnsi="Arial" w:cs="Arial"/>
          <w:spacing w:val="-3"/>
          <w:sz w:val="20"/>
          <w:szCs w:val="20"/>
        </w:rPr>
        <w:t xml:space="preserve"> </w:t>
      </w:r>
      <w:r w:rsidRPr="00D50095">
        <w:rPr>
          <w:rFonts w:ascii="Arial" w:hAnsi="Arial" w:cs="Arial"/>
          <w:sz w:val="20"/>
          <w:szCs w:val="20"/>
        </w:rPr>
        <w:t>aprile</w:t>
      </w:r>
      <w:r w:rsidRPr="00D50095">
        <w:rPr>
          <w:rFonts w:ascii="Arial" w:hAnsi="Arial" w:cs="Arial"/>
          <w:spacing w:val="-4"/>
          <w:sz w:val="20"/>
          <w:szCs w:val="20"/>
        </w:rPr>
        <w:t xml:space="preserve"> </w:t>
      </w:r>
      <w:r w:rsidRPr="00D50095">
        <w:rPr>
          <w:rFonts w:ascii="Arial" w:hAnsi="Arial" w:cs="Arial"/>
          <w:sz w:val="20"/>
          <w:szCs w:val="20"/>
        </w:rPr>
        <w:t>2024 -</w:t>
      </w:r>
      <w:r w:rsidRPr="00D50095">
        <w:rPr>
          <w:rFonts w:ascii="Arial" w:hAnsi="Arial" w:cs="Arial"/>
          <w:spacing w:val="-4"/>
          <w:sz w:val="20"/>
          <w:szCs w:val="20"/>
        </w:rPr>
        <w:t xml:space="preserve"> </w:t>
      </w:r>
      <w:r w:rsidRPr="00D50095">
        <w:rPr>
          <w:rFonts w:ascii="Arial" w:hAnsi="Arial" w:cs="Arial"/>
          <w:sz w:val="20"/>
          <w:szCs w:val="20"/>
        </w:rPr>
        <w:t>PIANO</w:t>
      </w:r>
      <w:r w:rsidRPr="00D50095">
        <w:rPr>
          <w:rFonts w:ascii="Arial" w:hAnsi="Arial" w:cs="Arial"/>
          <w:spacing w:val="-4"/>
          <w:sz w:val="20"/>
          <w:szCs w:val="20"/>
        </w:rPr>
        <w:t xml:space="preserve"> </w:t>
      </w:r>
      <w:r w:rsidRPr="00D50095">
        <w:rPr>
          <w:rFonts w:ascii="Arial" w:hAnsi="Arial" w:cs="Arial"/>
          <w:sz w:val="20"/>
          <w:szCs w:val="20"/>
        </w:rPr>
        <w:t>ESTATE</w:t>
      </w:r>
      <w:r w:rsidRPr="00D50095">
        <w:rPr>
          <w:rFonts w:ascii="Arial" w:hAnsi="Arial" w:cs="Arial"/>
          <w:spacing w:val="-3"/>
          <w:sz w:val="20"/>
          <w:szCs w:val="20"/>
        </w:rPr>
        <w:t xml:space="preserve"> </w:t>
      </w:r>
      <w:r w:rsidRPr="00D50095">
        <w:rPr>
          <w:rFonts w:ascii="Arial" w:hAnsi="Arial" w:cs="Arial"/>
          <w:sz w:val="20"/>
          <w:szCs w:val="20"/>
        </w:rPr>
        <w:t>"Percorsi</w:t>
      </w:r>
      <w:r w:rsidRPr="00D50095">
        <w:rPr>
          <w:rFonts w:ascii="Arial" w:hAnsi="Arial" w:cs="Arial"/>
          <w:spacing w:val="-3"/>
          <w:sz w:val="20"/>
          <w:szCs w:val="20"/>
        </w:rPr>
        <w:t xml:space="preserve"> </w:t>
      </w:r>
      <w:r w:rsidRPr="00D50095">
        <w:rPr>
          <w:rFonts w:ascii="Arial" w:hAnsi="Arial" w:cs="Arial"/>
          <w:sz w:val="20"/>
          <w:szCs w:val="20"/>
        </w:rPr>
        <w:t>educativi e</w:t>
      </w:r>
      <w:r w:rsidRPr="00D50095">
        <w:rPr>
          <w:rFonts w:ascii="Arial" w:hAnsi="Arial" w:cs="Arial"/>
          <w:spacing w:val="-2"/>
          <w:sz w:val="20"/>
          <w:szCs w:val="20"/>
        </w:rPr>
        <w:t xml:space="preserve"> </w:t>
      </w:r>
      <w:r w:rsidRPr="00D50095">
        <w:rPr>
          <w:rFonts w:ascii="Arial" w:hAnsi="Arial" w:cs="Arial"/>
          <w:sz w:val="20"/>
          <w:szCs w:val="20"/>
        </w:rPr>
        <w:t>formativi</w:t>
      </w:r>
      <w:r w:rsidRPr="00D50095">
        <w:rPr>
          <w:rFonts w:ascii="Arial" w:hAnsi="Arial" w:cs="Arial"/>
          <w:spacing w:val="-1"/>
          <w:sz w:val="20"/>
          <w:szCs w:val="20"/>
        </w:rPr>
        <w:t xml:space="preserve"> </w:t>
      </w:r>
      <w:r w:rsidRPr="00D50095">
        <w:rPr>
          <w:rFonts w:ascii="Arial" w:hAnsi="Arial" w:cs="Arial"/>
          <w:sz w:val="20"/>
          <w:szCs w:val="20"/>
        </w:rPr>
        <w:t>per</w:t>
      </w:r>
      <w:r w:rsidRPr="00D50095">
        <w:rPr>
          <w:rFonts w:ascii="Arial" w:hAnsi="Arial" w:cs="Arial"/>
          <w:spacing w:val="-2"/>
          <w:sz w:val="20"/>
          <w:szCs w:val="20"/>
        </w:rPr>
        <w:t xml:space="preserve"> </w:t>
      </w:r>
      <w:r w:rsidRPr="00D50095">
        <w:rPr>
          <w:rFonts w:ascii="Arial" w:hAnsi="Arial" w:cs="Arial"/>
          <w:sz w:val="20"/>
          <w:szCs w:val="20"/>
        </w:rPr>
        <w:t>il</w:t>
      </w:r>
      <w:r w:rsidRPr="00D50095">
        <w:rPr>
          <w:rFonts w:ascii="Arial" w:hAnsi="Arial" w:cs="Arial"/>
          <w:spacing w:val="-1"/>
          <w:sz w:val="20"/>
          <w:szCs w:val="20"/>
        </w:rPr>
        <w:t xml:space="preserve"> </w:t>
      </w:r>
      <w:r w:rsidRPr="00D50095">
        <w:rPr>
          <w:rFonts w:ascii="Arial" w:hAnsi="Arial" w:cs="Arial"/>
          <w:sz w:val="20"/>
          <w:szCs w:val="20"/>
        </w:rPr>
        <w:t>potenziamento</w:t>
      </w:r>
      <w:r w:rsidRPr="00D50095">
        <w:rPr>
          <w:rFonts w:ascii="Arial" w:hAnsi="Arial" w:cs="Arial"/>
          <w:spacing w:val="-1"/>
          <w:sz w:val="20"/>
          <w:szCs w:val="20"/>
        </w:rPr>
        <w:t xml:space="preserve"> </w:t>
      </w:r>
      <w:r w:rsidRPr="00D50095">
        <w:rPr>
          <w:rFonts w:ascii="Arial" w:hAnsi="Arial" w:cs="Arial"/>
          <w:sz w:val="20"/>
          <w:szCs w:val="20"/>
        </w:rPr>
        <w:t>delle</w:t>
      </w:r>
      <w:r w:rsidRPr="00D50095">
        <w:rPr>
          <w:rFonts w:ascii="Arial" w:hAnsi="Arial" w:cs="Arial"/>
          <w:spacing w:val="-1"/>
          <w:sz w:val="20"/>
          <w:szCs w:val="20"/>
        </w:rPr>
        <w:t xml:space="preserve"> </w:t>
      </w:r>
      <w:r w:rsidRPr="00D50095">
        <w:rPr>
          <w:rFonts w:ascii="Arial" w:hAnsi="Arial" w:cs="Arial"/>
          <w:sz w:val="20"/>
          <w:szCs w:val="20"/>
        </w:rPr>
        <w:t>competenze,</w:t>
      </w:r>
      <w:r w:rsidRPr="00D50095">
        <w:rPr>
          <w:rFonts w:ascii="Arial" w:hAnsi="Arial" w:cs="Arial"/>
          <w:spacing w:val="-1"/>
          <w:sz w:val="20"/>
          <w:szCs w:val="20"/>
        </w:rPr>
        <w:t xml:space="preserve"> </w:t>
      </w:r>
      <w:r w:rsidRPr="00D50095">
        <w:rPr>
          <w:rFonts w:ascii="Arial" w:hAnsi="Arial" w:cs="Arial"/>
          <w:sz w:val="20"/>
          <w:szCs w:val="20"/>
        </w:rPr>
        <w:t>l’inclusione</w:t>
      </w:r>
      <w:r w:rsidRPr="00D50095">
        <w:rPr>
          <w:rFonts w:ascii="Arial" w:hAnsi="Arial" w:cs="Arial"/>
          <w:spacing w:val="-2"/>
          <w:sz w:val="20"/>
          <w:szCs w:val="20"/>
        </w:rPr>
        <w:t xml:space="preserve"> </w:t>
      </w:r>
      <w:r w:rsidRPr="00D50095">
        <w:rPr>
          <w:rFonts w:ascii="Arial" w:hAnsi="Arial" w:cs="Arial"/>
          <w:sz w:val="20"/>
          <w:szCs w:val="20"/>
        </w:rPr>
        <w:t>e</w:t>
      </w:r>
      <w:r w:rsidRPr="00D50095">
        <w:rPr>
          <w:rFonts w:ascii="Arial" w:hAnsi="Arial" w:cs="Arial"/>
          <w:spacing w:val="-2"/>
          <w:sz w:val="20"/>
          <w:szCs w:val="20"/>
        </w:rPr>
        <w:t xml:space="preserve"> </w:t>
      </w:r>
      <w:r w:rsidRPr="00D50095">
        <w:rPr>
          <w:rFonts w:ascii="Arial" w:hAnsi="Arial" w:cs="Arial"/>
          <w:sz w:val="20"/>
          <w:szCs w:val="20"/>
        </w:rPr>
        <w:t>la</w:t>
      </w:r>
      <w:r w:rsidRPr="00D50095">
        <w:rPr>
          <w:rFonts w:ascii="Arial" w:hAnsi="Arial" w:cs="Arial"/>
          <w:spacing w:val="-1"/>
          <w:sz w:val="20"/>
          <w:szCs w:val="20"/>
        </w:rPr>
        <w:t xml:space="preserve"> </w:t>
      </w:r>
      <w:r w:rsidRPr="00D50095">
        <w:rPr>
          <w:rFonts w:ascii="Arial" w:hAnsi="Arial" w:cs="Arial"/>
          <w:sz w:val="20"/>
          <w:szCs w:val="20"/>
        </w:rPr>
        <w:t>socialità</w:t>
      </w:r>
      <w:r w:rsidRPr="00D50095">
        <w:rPr>
          <w:rFonts w:ascii="Arial" w:hAnsi="Arial" w:cs="Arial"/>
          <w:spacing w:val="-1"/>
          <w:sz w:val="20"/>
          <w:szCs w:val="20"/>
        </w:rPr>
        <w:t xml:space="preserve"> </w:t>
      </w:r>
      <w:r w:rsidRPr="00D50095">
        <w:rPr>
          <w:rFonts w:ascii="Arial" w:hAnsi="Arial" w:cs="Arial"/>
          <w:sz w:val="20"/>
          <w:szCs w:val="20"/>
        </w:rPr>
        <w:t>nel</w:t>
      </w:r>
      <w:r w:rsidRPr="00D50095">
        <w:rPr>
          <w:rFonts w:ascii="Arial" w:hAnsi="Arial" w:cs="Arial"/>
          <w:spacing w:val="-1"/>
          <w:sz w:val="20"/>
          <w:szCs w:val="20"/>
        </w:rPr>
        <w:t xml:space="preserve"> </w:t>
      </w:r>
      <w:r w:rsidRPr="00D50095">
        <w:rPr>
          <w:rFonts w:ascii="Arial" w:hAnsi="Arial" w:cs="Arial"/>
          <w:sz w:val="20"/>
          <w:szCs w:val="20"/>
        </w:rPr>
        <w:t>periodo</w:t>
      </w:r>
      <w:r w:rsidRPr="00D50095">
        <w:rPr>
          <w:rFonts w:ascii="Arial" w:hAnsi="Arial" w:cs="Arial"/>
          <w:spacing w:val="-1"/>
          <w:sz w:val="20"/>
          <w:szCs w:val="20"/>
        </w:rPr>
        <w:t xml:space="preserve"> </w:t>
      </w:r>
      <w:r w:rsidRPr="00D50095">
        <w:rPr>
          <w:rFonts w:ascii="Arial" w:hAnsi="Arial" w:cs="Arial"/>
          <w:sz w:val="20"/>
          <w:szCs w:val="20"/>
        </w:rPr>
        <w:t>di</w:t>
      </w:r>
      <w:r w:rsidRPr="00D50095">
        <w:rPr>
          <w:rFonts w:ascii="Arial" w:hAnsi="Arial" w:cs="Arial"/>
          <w:spacing w:val="-1"/>
          <w:sz w:val="20"/>
          <w:szCs w:val="20"/>
        </w:rPr>
        <w:t xml:space="preserve"> </w:t>
      </w:r>
      <w:r w:rsidRPr="00D50095">
        <w:rPr>
          <w:rFonts w:ascii="Arial" w:hAnsi="Arial" w:cs="Arial"/>
          <w:sz w:val="20"/>
          <w:szCs w:val="20"/>
        </w:rPr>
        <w:t>sospensione estiva delle lezioni negli anni scolastici 2023-2024 e 2024-2025" Fondi Strutturali Europei –</w:t>
      </w:r>
      <w:r w:rsidR="00DF66D2" w:rsidRPr="00D50095">
        <w:rPr>
          <w:rFonts w:ascii="Arial" w:hAnsi="Arial" w:cs="Arial"/>
          <w:sz w:val="20"/>
          <w:szCs w:val="20"/>
        </w:rPr>
        <w:t xml:space="preserve"> </w:t>
      </w:r>
      <w:r w:rsidRPr="00D50095">
        <w:rPr>
          <w:rFonts w:ascii="Arial" w:hAnsi="Arial" w:cs="Arial"/>
          <w:sz w:val="20"/>
          <w:szCs w:val="20"/>
        </w:rPr>
        <w:t>Programma</w:t>
      </w:r>
      <w:r w:rsidRPr="00D50095">
        <w:rPr>
          <w:rFonts w:ascii="Arial" w:hAnsi="Arial" w:cs="Arial"/>
          <w:spacing w:val="-3"/>
          <w:sz w:val="20"/>
          <w:szCs w:val="20"/>
        </w:rPr>
        <w:t xml:space="preserve"> </w:t>
      </w:r>
      <w:r w:rsidRPr="00D50095">
        <w:rPr>
          <w:rFonts w:ascii="Arial" w:hAnsi="Arial" w:cs="Arial"/>
          <w:sz w:val="20"/>
          <w:szCs w:val="20"/>
        </w:rPr>
        <w:t>Nazionale</w:t>
      </w:r>
      <w:r w:rsidRPr="00D50095">
        <w:rPr>
          <w:rFonts w:ascii="Arial" w:hAnsi="Arial" w:cs="Arial"/>
          <w:spacing w:val="-3"/>
          <w:sz w:val="20"/>
          <w:szCs w:val="20"/>
        </w:rPr>
        <w:t xml:space="preserve"> </w:t>
      </w:r>
      <w:r w:rsidRPr="00D50095">
        <w:rPr>
          <w:rFonts w:ascii="Arial" w:hAnsi="Arial" w:cs="Arial"/>
          <w:sz w:val="20"/>
          <w:szCs w:val="20"/>
        </w:rPr>
        <w:t>“Scuola</w:t>
      </w:r>
      <w:r w:rsidRPr="00D50095">
        <w:rPr>
          <w:rFonts w:ascii="Arial" w:hAnsi="Arial" w:cs="Arial"/>
          <w:spacing w:val="-3"/>
          <w:sz w:val="20"/>
          <w:szCs w:val="20"/>
        </w:rPr>
        <w:t xml:space="preserve"> </w:t>
      </w:r>
      <w:r w:rsidRPr="00D50095">
        <w:rPr>
          <w:rFonts w:ascii="Arial" w:hAnsi="Arial" w:cs="Arial"/>
          <w:sz w:val="20"/>
          <w:szCs w:val="20"/>
        </w:rPr>
        <w:t>e</w:t>
      </w:r>
      <w:r w:rsidRPr="00D50095">
        <w:rPr>
          <w:rFonts w:ascii="Arial" w:hAnsi="Arial" w:cs="Arial"/>
          <w:spacing w:val="-3"/>
          <w:sz w:val="20"/>
          <w:szCs w:val="20"/>
        </w:rPr>
        <w:t xml:space="preserve"> </w:t>
      </w:r>
      <w:r w:rsidRPr="00D50095">
        <w:rPr>
          <w:rFonts w:ascii="Arial" w:hAnsi="Arial" w:cs="Arial"/>
          <w:sz w:val="20"/>
          <w:szCs w:val="20"/>
        </w:rPr>
        <w:t>competenze”</w:t>
      </w:r>
      <w:r w:rsidRPr="00D50095">
        <w:rPr>
          <w:rFonts w:ascii="Arial" w:hAnsi="Arial" w:cs="Arial"/>
          <w:spacing w:val="-3"/>
          <w:sz w:val="20"/>
          <w:szCs w:val="20"/>
        </w:rPr>
        <w:t xml:space="preserve"> </w:t>
      </w:r>
      <w:r w:rsidRPr="00D50095">
        <w:rPr>
          <w:rFonts w:ascii="Arial" w:hAnsi="Arial" w:cs="Arial"/>
          <w:sz w:val="20"/>
          <w:szCs w:val="20"/>
        </w:rPr>
        <w:t>2021-2027</w:t>
      </w:r>
      <w:r w:rsidRPr="00D50095">
        <w:rPr>
          <w:rFonts w:ascii="Arial" w:hAnsi="Arial" w:cs="Arial"/>
          <w:spacing w:val="-3"/>
          <w:sz w:val="20"/>
          <w:szCs w:val="20"/>
        </w:rPr>
        <w:t xml:space="preserve"> </w:t>
      </w:r>
      <w:r w:rsidRPr="00D50095">
        <w:rPr>
          <w:rFonts w:ascii="Arial" w:hAnsi="Arial" w:cs="Arial"/>
          <w:sz w:val="20"/>
          <w:szCs w:val="20"/>
        </w:rPr>
        <w:t>–</w:t>
      </w:r>
      <w:r w:rsidRPr="00D50095">
        <w:rPr>
          <w:rFonts w:ascii="Arial" w:hAnsi="Arial" w:cs="Arial"/>
          <w:spacing w:val="-3"/>
          <w:sz w:val="20"/>
          <w:szCs w:val="20"/>
        </w:rPr>
        <w:t xml:space="preserve"> </w:t>
      </w:r>
      <w:r w:rsidRPr="00D50095">
        <w:rPr>
          <w:rFonts w:ascii="Arial" w:hAnsi="Arial" w:cs="Arial"/>
          <w:sz w:val="20"/>
          <w:szCs w:val="20"/>
        </w:rPr>
        <w:t>Fondo</w:t>
      </w:r>
      <w:r w:rsidRPr="00D50095">
        <w:rPr>
          <w:rFonts w:ascii="Arial" w:hAnsi="Arial" w:cs="Arial"/>
          <w:spacing w:val="-3"/>
          <w:sz w:val="20"/>
          <w:szCs w:val="20"/>
        </w:rPr>
        <w:t xml:space="preserve"> </w:t>
      </w:r>
      <w:r w:rsidRPr="00D50095">
        <w:rPr>
          <w:rFonts w:ascii="Arial" w:hAnsi="Arial" w:cs="Arial"/>
          <w:sz w:val="20"/>
          <w:szCs w:val="20"/>
        </w:rPr>
        <w:t>sociale</w:t>
      </w:r>
      <w:r w:rsidRPr="00D50095">
        <w:rPr>
          <w:rFonts w:ascii="Arial" w:hAnsi="Arial" w:cs="Arial"/>
          <w:spacing w:val="-4"/>
          <w:sz w:val="20"/>
          <w:szCs w:val="20"/>
        </w:rPr>
        <w:t xml:space="preserve"> </w:t>
      </w:r>
      <w:r w:rsidRPr="00D50095">
        <w:rPr>
          <w:rFonts w:ascii="Arial" w:hAnsi="Arial" w:cs="Arial"/>
          <w:sz w:val="20"/>
          <w:szCs w:val="20"/>
        </w:rPr>
        <w:t>europeo</w:t>
      </w:r>
      <w:r w:rsidRPr="00D50095">
        <w:rPr>
          <w:rFonts w:ascii="Arial" w:hAnsi="Arial" w:cs="Arial"/>
          <w:spacing w:val="-3"/>
          <w:sz w:val="20"/>
          <w:szCs w:val="20"/>
        </w:rPr>
        <w:t xml:space="preserve"> </w:t>
      </w:r>
      <w:r w:rsidRPr="00D50095">
        <w:rPr>
          <w:rFonts w:ascii="Arial" w:hAnsi="Arial" w:cs="Arial"/>
          <w:sz w:val="20"/>
          <w:szCs w:val="20"/>
        </w:rPr>
        <w:t>plus</w:t>
      </w:r>
      <w:r w:rsidRPr="00D50095">
        <w:rPr>
          <w:rFonts w:ascii="Arial" w:hAnsi="Arial" w:cs="Arial"/>
          <w:spacing w:val="-4"/>
          <w:sz w:val="20"/>
          <w:szCs w:val="20"/>
        </w:rPr>
        <w:t xml:space="preserve"> </w:t>
      </w:r>
      <w:r w:rsidRPr="00D50095">
        <w:rPr>
          <w:rFonts w:ascii="Arial" w:hAnsi="Arial" w:cs="Arial"/>
          <w:sz w:val="20"/>
          <w:szCs w:val="20"/>
        </w:rPr>
        <w:t>(FSE+) codice progetto: ESO4.6.A4.A-FSEPN-</w:t>
      </w:r>
      <w:r w:rsidR="00DF66D2" w:rsidRPr="00D50095">
        <w:rPr>
          <w:rFonts w:ascii="Arial" w:hAnsi="Arial" w:cs="Arial"/>
          <w:sz w:val="20"/>
          <w:szCs w:val="20"/>
        </w:rPr>
        <w:t>SI</w:t>
      </w:r>
      <w:r w:rsidRPr="00D50095">
        <w:rPr>
          <w:rFonts w:ascii="Arial" w:hAnsi="Arial" w:cs="Arial"/>
          <w:sz w:val="20"/>
          <w:szCs w:val="20"/>
        </w:rPr>
        <w:t>-2024-</w:t>
      </w:r>
      <w:r w:rsidR="00DF66D2" w:rsidRPr="00D50095">
        <w:rPr>
          <w:rFonts w:ascii="Arial" w:hAnsi="Arial" w:cs="Arial"/>
          <w:sz w:val="20"/>
          <w:szCs w:val="20"/>
        </w:rPr>
        <w:t>162</w:t>
      </w:r>
      <w:r w:rsidRPr="00D50095">
        <w:rPr>
          <w:rFonts w:ascii="Arial" w:hAnsi="Arial" w:cs="Arial"/>
          <w:sz w:val="20"/>
          <w:szCs w:val="20"/>
        </w:rPr>
        <w:t xml:space="preserve"> dal titolo "</w:t>
      </w:r>
      <w:r w:rsidR="00DF66D2" w:rsidRPr="00D50095">
        <w:rPr>
          <w:rFonts w:ascii="Arial" w:hAnsi="Arial" w:cs="Arial"/>
          <w:sz w:val="20"/>
          <w:szCs w:val="20"/>
        </w:rPr>
        <w:t>EST…</w:t>
      </w:r>
      <w:proofErr w:type="spellStart"/>
      <w:r w:rsidR="00DF66D2" w:rsidRPr="00D50095">
        <w:rPr>
          <w:rFonts w:ascii="Arial" w:hAnsi="Arial" w:cs="Arial"/>
          <w:sz w:val="20"/>
          <w:szCs w:val="20"/>
        </w:rPr>
        <w:t>iamo</w:t>
      </w:r>
      <w:proofErr w:type="spellEnd"/>
      <w:r w:rsidR="00DF66D2" w:rsidRPr="00D50095">
        <w:rPr>
          <w:rFonts w:ascii="Arial" w:hAnsi="Arial" w:cs="Arial"/>
          <w:sz w:val="20"/>
          <w:szCs w:val="20"/>
        </w:rPr>
        <w:t xml:space="preserve"> insieme!”</w:t>
      </w:r>
    </w:p>
    <w:p w:rsidR="003912A8" w:rsidRPr="00D50095" w:rsidRDefault="00CA1841" w:rsidP="00D50095">
      <w:pPr>
        <w:spacing w:line="360" w:lineRule="auto"/>
        <w:ind w:right="449"/>
        <w:jc w:val="both"/>
        <w:rPr>
          <w:rFonts w:ascii="Arial" w:hAnsi="Arial" w:cs="Arial"/>
          <w:sz w:val="20"/>
          <w:szCs w:val="20"/>
        </w:rPr>
      </w:pPr>
      <w:r w:rsidRPr="00D50095">
        <w:rPr>
          <w:rFonts w:ascii="Arial" w:hAnsi="Arial" w:cs="Arial"/>
          <w:sz w:val="20"/>
          <w:szCs w:val="20"/>
        </w:rPr>
        <w:t xml:space="preserve">CUP: </w:t>
      </w:r>
      <w:r w:rsidR="00DF66D2" w:rsidRPr="00D50095">
        <w:rPr>
          <w:rFonts w:ascii="Arial" w:hAnsi="Arial" w:cs="Arial"/>
          <w:sz w:val="20"/>
          <w:szCs w:val="20"/>
        </w:rPr>
        <w:t>H34D24001350007</w:t>
      </w:r>
    </w:p>
    <w:p w:rsidR="003912A8" w:rsidRDefault="003912A8" w:rsidP="00D50095">
      <w:pPr>
        <w:pStyle w:val="Corpotesto"/>
        <w:spacing w:line="360" w:lineRule="auto"/>
        <w:ind w:left="0"/>
        <w:rPr>
          <w:rFonts w:ascii="Arial" w:hAnsi="Arial" w:cs="Arial"/>
          <w:b/>
          <w:sz w:val="20"/>
          <w:szCs w:val="20"/>
        </w:rPr>
      </w:pPr>
    </w:p>
    <w:p w:rsidR="00AC6AC6" w:rsidRDefault="00AC6AC6" w:rsidP="00AC6AC6">
      <w:pPr>
        <w:spacing w:line="276" w:lineRule="auto"/>
        <w:ind w:left="851" w:hanging="851"/>
        <w:jc w:val="center"/>
        <w:rPr>
          <w:rFonts w:asciiTheme="minorHAnsi" w:hAnsiTheme="minorHAnsi" w:cs="Arial"/>
          <w:b/>
          <w:bCs/>
          <w:sz w:val="24"/>
          <w:szCs w:val="24"/>
          <w:u w:val="single"/>
        </w:rPr>
      </w:pPr>
      <w:r w:rsidRPr="007D5636">
        <w:rPr>
          <w:rFonts w:asciiTheme="minorHAnsi" w:hAnsiTheme="minorHAnsi" w:cs="Arial"/>
          <w:b/>
          <w:bCs/>
          <w:sz w:val="24"/>
          <w:szCs w:val="24"/>
          <w:u w:val="single"/>
        </w:rPr>
        <w:t>DICHIARAZIONE DI INESISTENZA DI CAUSA DI INCOMPATIBILITA’, DI CONFLITTO DI</w:t>
      </w:r>
    </w:p>
    <w:p w:rsidR="00AC6AC6" w:rsidRDefault="00AC6AC6" w:rsidP="00AC6AC6">
      <w:pPr>
        <w:spacing w:line="276" w:lineRule="auto"/>
        <w:ind w:left="851" w:hanging="851"/>
        <w:jc w:val="center"/>
        <w:rPr>
          <w:rFonts w:asciiTheme="minorHAnsi" w:hAnsiTheme="minorHAnsi" w:cs="Arial"/>
          <w:b/>
          <w:bCs/>
          <w:sz w:val="24"/>
          <w:szCs w:val="24"/>
          <w:u w:val="single"/>
        </w:rPr>
      </w:pPr>
      <w:r w:rsidRPr="007D5636">
        <w:rPr>
          <w:rFonts w:asciiTheme="minorHAnsi" w:hAnsiTheme="minorHAnsi" w:cs="Arial"/>
          <w:b/>
          <w:bCs/>
          <w:sz w:val="24"/>
          <w:szCs w:val="24"/>
          <w:u w:val="single"/>
        </w:rPr>
        <w:t xml:space="preserve">INTERESSI E DI  ASTENSIONE </w:t>
      </w:r>
    </w:p>
    <w:p w:rsidR="00AC6AC6" w:rsidRPr="00AC6AC6" w:rsidRDefault="00AC6AC6" w:rsidP="00AC6AC6">
      <w:pPr>
        <w:spacing w:line="276" w:lineRule="auto"/>
        <w:ind w:left="851" w:hanging="851"/>
        <w:jc w:val="center"/>
        <w:rPr>
          <w:rFonts w:asciiTheme="minorHAnsi" w:hAnsiTheme="minorHAnsi" w:cs="Arial"/>
          <w:b/>
          <w:sz w:val="24"/>
          <w:szCs w:val="24"/>
        </w:rPr>
      </w:pPr>
      <w:r w:rsidRPr="007D5636">
        <w:rPr>
          <w:rFonts w:asciiTheme="minorHAnsi" w:hAnsiTheme="minorHAnsi" w:cs="Arial"/>
          <w:b/>
          <w:sz w:val="24"/>
          <w:szCs w:val="24"/>
        </w:rPr>
        <w:t xml:space="preserve">(resa nelle forme di cui agli artt. 46 e 47 del </w:t>
      </w:r>
      <w:proofErr w:type="spellStart"/>
      <w:r w:rsidRPr="007D5636">
        <w:rPr>
          <w:rFonts w:asciiTheme="minorHAnsi" w:hAnsiTheme="minorHAnsi" w:cs="Arial"/>
          <w:b/>
          <w:sz w:val="24"/>
          <w:szCs w:val="24"/>
        </w:rPr>
        <w:t>d.p.r.</w:t>
      </w:r>
      <w:proofErr w:type="spellEnd"/>
      <w:r w:rsidRPr="007D5636">
        <w:rPr>
          <w:rFonts w:asciiTheme="minorHAnsi" w:hAnsiTheme="minorHAnsi" w:cs="Arial"/>
          <w:b/>
          <w:sz w:val="24"/>
          <w:szCs w:val="24"/>
        </w:rPr>
        <w:t xml:space="preserve"> n. 445 del 28</w:t>
      </w:r>
      <w:r>
        <w:rPr>
          <w:rFonts w:asciiTheme="minorHAnsi" w:hAnsiTheme="minorHAnsi" w:cs="Arial"/>
          <w:b/>
          <w:sz w:val="24"/>
          <w:szCs w:val="24"/>
        </w:rPr>
        <w:t xml:space="preserve"> </w:t>
      </w:r>
      <w:r w:rsidRPr="007D5636">
        <w:rPr>
          <w:rFonts w:asciiTheme="minorHAnsi" w:hAnsiTheme="minorHAnsi" w:cs="Arial"/>
          <w:b/>
          <w:sz w:val="24"/>
          <w:szCs w:val="24"/>
        </w:rPr>
        <w:t>dicembre 2000)</w:t>
      </w:r>
    </w:p>
    <w:p w:rsidR="00AC6AC6" w:rsidRDefault="00AC6AC6" w:rsidP="00AC6AC6">
      <w:pPr>
        <w:spacing w:line="360" w:lineRule="auto"/>
        <w:jc w:val="both"/>
        <w:rPr>
          <w:rFonts w:asciiTheme="minorHAnsi" w:hAnsiTheme="minorHAnsi" w:cs="Arial"/>
          <w:sz w:val="24"/>
          <w:szCs w:val="24"/>
        </w:rPr>
      </w:pPr>
    </w:p>
    <w:p w:rsidR="00AC6AC6" w:rsidRDefault="00AC6AC6" w:rsidP="00AC6AC6">
      <w:pPr>
        <w:spacing w:line="360" w:lineRule="auto"/>
        <w:jc w:val="both"/>
        <w:rPr>
          <w:rFonts w:asciiTheme="minorHAnsi" w:eastAsia="Arial Unicode MS" w:hAnsiTheme="minorHAnsi" w:cs="Arial"/>
          <w:kern w:val="2"/>
          <w:sz w:val="24"/>
          <w:szCs w:val="24"/>
          <w:lang w:bidi="it-IT"/>
        </w:rPr>
      </w:pPr>
      <w:r w:rsidRPr="007D5636">
        <w:rPr>
          <w:rFonts w:asciiTheme="minorHAnsi" w:hAnsiTheme="minorHAnsi" w:cs="Arial"/>
          <w:sz w:val="24"/>
          <w:szCs w:val="24"/>
        </w:rPr>
        <w:t>Il</w:t>
      </w:r>
      <w:r>
        <w:rPr>
          <w:rFonts w:asciiTheme="minorHAnsi" w:hAnsiTheme="minorHAnsi" w:cs="Arial"/>
          <w:sz w:val="24"/>
          <w:szCs w:val="24"/>
        </w:rPr>
        <w:t>/La</w:t>
      </w:r>
      <w:r w:rsidRPr="007D5636">
        <w:rPr>
          <w:rFonts w:asciiTheme="minorHAnsi" w:hAnsiTheme="minorHAnsi" w:cs="Arial"/>
          <w:sz w:val="24"/>
          <w:szCs w:val="24"/>
        </w:rPr>
        <w:t xml:space="preserve"> sottoscritto</w:t>
      </w:r>
      <w:r>
        <w:rPr>
          <w:rFonts w:asciiTheme="minorHAnsi" w:hAnsiTheme="minorHAnsi" w:cs="Arial"/>
          <w:sz w:val="24"/>
          <w:szCs w:val="24"/>
        </w:rPr>
        <w:t>/a</w:t>
      </w:r>
      <w:r w:rsidRPr="007D5636">
        <w:rPr>
          <w:rFonts w:asciiTheme="minorHAnsi" w:hAnsiTheme="minorHAnsi" w:cs="Arial"/>
          <w:sz w:val="24"/>
          <w:szCs w:val="24"/>
        </w:rPr>
        <w:t xml:space="preserve"> </w:t>
      </w:r>
      <w:r w:rsidRPr="007D5636">
        <w:rPr>
          <w:rFonts w:asciiTheme="minorHAnsi" w:eastAsia="Arial Unicode MS" w:hAnsiTheme="minorHAnsi" w:cs="Arial"/>
          <w:kern w:val="2"/>
          <w:sz w:val="24"/>
          <w:szCs w:val="24"/>
          <w:lang w:bidi="it-IT"/>
        </w:rPr>
        <w:t>_________________________________________</w:t>
      </w:r>
      <w:r>
        <w:rPr>
          <w:rFonts w:asciiTheme="minorHAnsi" w:eastAsia="Arial Unicode MS" w:hAnsiTheme="minorHAnsi" w:cs="Arial"/>
          <w:kern w:val="2"/>
          <w:sz w:val="24"/>
          <w:szCs w:val="24"/>
          <w:lang w:bidi="it-IT"/>
        </w:rPr>
        <w:t>_______________________</w:t>
      </w:r>
    </w:p>
    <w:p w:rsidR="00AC6AC6" w:rsidRPr="00F30C01" w:rsidRDefault="00AC6AC6" w:rsidP="00AC6AC6">
      <w:pPr>
        <w:adjustRightInd w:val="0"/>
        <w:spacing w:line="360" w:lineRule="auto"/>
        <w:jc w:val="both"/>
        <w:rPr>
          <w:bCs/>
          <w:sz w:val="24"/>
          <w:szCs w:val="24"/>
        </w:rPr>
      </w:pPr>
      <w:r w:rsidRPr="007D5636">
        <w:rPr>
          <w:rFonts w:asciiTheme="minorHAnsi" w:hAnsiTheme="minorHAnsi" w:cs="Arial"/>
          <w:sz w:val="24"/>
          <w:szCs w:val="24"/>
        </w:rPr>
        <w:t>nato</w:t>
      </w:r>
      <w:r>
        <w:rPr>
          <w:rFonts w:asciiTheme="minorHAnsi" w:hAnsiTheme="minorHAnsi" w:cs="Arial"/>
          <w:sz w:val="24"/>
          <w:szCs w:val="24"/>
        </w:rPr>
        <w:t>/a</w:t>
      </w:r>
      <w:r w:rsidRPr="007D5636">
        <w:rPr>
          <w:rFonts w:asciiTheme="minorHAnsi" w:hAnsiTheme="minorHAnsi" w:cs="Arial"/>
          <w:sz w:val="24"/>
          <w:szCs w:val="24"/>
        </w:rPr>
        <w:t xml:space="preserve"> </w:t>
      </w:r>
      <w:proofErr w:type="spellStart"/>
      <w:r w:rsidRPr="007D5636">
        <w:rPr>
          <w:rFonts w:asciiTheme="minorHAnsi" w:hAnsiTheme="minorHAnsi" w:cs="Arial"/>
          <w:sz w:val="24"/>
          <w:szCs w:val="24"/>
        </w:rPr>
        <w:t>a</w:t>
      </w:r>
      <w:proofErr w:type="spellEnd"/>
      <w:r w:rsidRPr="007D5636">
        <w:rPr>
          <w:rFonts w:asciiTheme="minorHAnsi" w:hAnsiTheme="minorHAnsi" w:cs="Arial"/>
          <w:sz w:val="24"/>
          <w:szCs w:val="24"/>
        </w:rPr>
        <w:t xml:space="preserve"> ___________________________</w:t>
      </w:r>
      <w:r>
        <w:rPr>
          <w:rFonts w:asciiTheme="minorHAnsi" w:hAnsiTheme="minorHAnsi" w:cs="Arial"/>
          <w:sz w:val="24"/>
          <w:szCs w:val="24"/>
        </w:rPr>
        <w:t xml:space="preserve">______________ </w:t>
      </w:r>
      <w:r w:rsidRPr="007D5636">
        <w:rPr>
          <w:rFonts w:asciiTheme="minorHAnsi" w:hAnsiTheme="minorHAnsi" w:cs="Arial"/>
          <w:sz w:val="24"/>
          <w:szCs w:val="24"/>
        </w:rPr>
        <w:t>in data __________________, C.F___________________________________________</w:t>
      </w:r>
      <w:r>
        <w:rPr>
          <w:rFonts w:asciiTheme="minorHAnsi" w:hAnsiTheme="minorHAnsi" w:cs="Arial"/>
          <w:sz w:val="24"/>
          <w:szCs w:val="24"/>
        </w:rPr>
        <w:t>___</w:t>
      </w:r>
      <w:r w:rsidRPr="007D5636">
        <w:rPr>
          <w:rFonts w:asciiTheme="minorHAnsi" w:hAnsiTheme="minorHAnsi" w:cs="Arial"/>
          <w:sz w:val="24"/>
          <w:szCs w:val="24"/>
        </w:rPr>
        <w:t xml:space="preserve">, in </w:t>
      </w:r>
      <w:r>
        <w:rPr>
          <w:rFonts w:asciiTheme="minorHAnsi" w:hAnsiTheme="minorHAnsi" w:cs="Arial"/>
          <w:sz w:val="24"/>
          <w:szCs w:val="24"/>
        </w:rPr>
        <w:t xml:space="preserve">qualità di ______________________ </w:t>
      </w:r>
      <w:r w:rsidRPr="00DB4C6D">
        <w:rPr>
          <w:rFonts w:asciiTheme="minorHAnsi" w:hAnsiTheme="minorHAnsi" w:cstheme="minorHAnsi"/>
        </w:rPr>
        <w:t>in relazione all</w:t>
      </w:r>
      <w:r w:rsidRPr="009D3810">
        <w:rPr>
          <w:rFonts w:asciiTheme="minorHAnsi" w:hAnsiTheme="minorHAnsi" w:cstheme="minorHAnsi"/>
        </w:rPr>
        <w:t>’incarico avente ad oggetto</w:t>
      </w:r>
      <w:r>
        <w:rPr>
          <w:rFonts w:asciiTheme="minorHAnsi" w:hAnsiTheme="minorHAnsi" w:cstheme="minorHAnsi"/>
        </w:rPr>
        <w:t xml:space="preserve">_____________________________ nell’ambito del progetto </w:t>
      </w:r>
      <w:r w:rsidRPr="007D5636">
        <w:rPr>
          <w:rFonts w:asciiTheme="minorHAnsi" w:hAnsiTheme="minorHAnsi"/>
          <w:sz w:val="24"/>
          <w:szCs w:val="24"/>
        </w:rPr>
        <w:t>Titolo</w:t>
      </w:r>
      <w:r w:rsidRPr="007D5636">
        <w:rPr>
          <w:rFonts w:asciiTheme="minorHAnsi" w:hAnsiTheme="minorHAnsi"/>
          <w:spacing w:val="-4"/>
          <w:sz w:val="24"/>
          <w:szCs w:val="24"/>
        </w:rPr>
        <w:t xml:space="preserve"> </w:t>
      </w:r>
      <w:r w:rsidRPr="007D5636">
        <w:rPr>
          <w:rFonts w:asciiTheme="minorHAnsi" w:hAnsiTheme="minorHAnsi"/>
          <w:sz w:val="24"/>
          <w:szCs w:val="24"/>
        </w:rPr>
        <w:t>progetto:</w:t>
      </w:r>
      <w:r w:rsidRPr="007D5636">
        <w:rPr>
          <w:rFonts w:asciiTheme="minorHAnsi" w:hAnsiTheme="minorHAnsi"/>
          <w:spacing w:val="-3"/>
          <w:sz w:val="24"/>
          <w:szCs w:val="24"/>
        </w:rPr>
        <w:t xml:space="preserve"> </w:t>
      </w:r>
      <w:r>
        <w:rPr>
          <w:rFonts w:asciiTheme="minorHAnsi" w:hAnsiTheme="minorHAnsi"/>
          <w:bCs/>
          <w:sz w:val="24"/>
          <w:szCs w:val="24"/>
        </w:rPr>
        <w:t>EST….</w:t>
      </w:r>
      <w:proofErr w:type="spellStart"/>
      <w:r>
        <w:rPr>
          <w:rFonts w:asciiTheme="minorHAnsi" w:hAnsiTheme="minorHAnsi"/>
          <w:bCs/>
          <w:sz w:val="24"/>
          <w:szCs w:val="24"/>
        </w:rPr>
        <w:t>iamo</w:t>
      </w:r>
      <w:proofErr w:type="spellEnd"/>
      <w:r>
        <w:rPr>
          <w:rFonts w:asciiTheme="minorHAnsi" w:hAnsiTheme="minorHAnsi"/>
          <w:bCs/>
          <w:sz w:val="24"/>
          <w:szCs w:val="24"/>
        </w:rPr>
        <w:t xml:space="preserve"> insieme!</w:t>
      </w:r>
      <w:r>
        <w:rPr>
          <w:rFonts w:asciiTheme="minorHAnsi" w:hAnsiTheme="minorHAnsi"/>
          <w:sz w:val="24"/>
          <w:szCs w:val="24"/>
        </w:rPr>
        <w:t xml:space="preserve"> Codice:</w:t>
      </w:r>
      <w:r w:rsidRPr="007D5636">
        <w:rPr>
          <w:rFonts w:asciiTheme="minorHAnsi" w:hAnsiTheme="minorHAnsi"/>
          <w:sz w:val="24"/>
          <w:szCs w:val="24"/>
        </w:rPr>
        <w:t xml:space="preserve"> </w:t>
      </w:r>
      <w:r w:rsidRPr="00D50095">
        <w:rPr>
          <w:rFonts w:ascii="Arial" w:hAnsi="Arial" w:cs="Arial"/>
          <w:sz w:val="20"/>
          <w:szCs w:val="20"/>
        </w:rPr>
        <w:t>ESO4.6.A4.A-FSEPN-SI-2024-162</w:t>
      </w:r>
      <w:r>
        <w:rPr>
          <w:rFonts w:ascii="Arial" w:hAnsi="Arial" w:cs="Arial"/>
          <w:sz w:val="20"/>
          <w:szCs w:val="20"/>
        </w:rPr>
        <w:t xml:space="preserve"> </w:t>
      </w:r>
      <w:r w:rsidRPr="00F30C01">
        <w:rPr>
          <w:rFonts w:cstheme="minorHAnsi"/>
          <w:bCs/>
          <w:sz w:val="24"/>
          <w:szCs w:val="24"/>
        </w:rPr>
        <w:t xml:space="preserve">CUP: </w:t>
      </w:r>
      <w:r w:rsidRPr="00D50095">
        <w:rPr>
          <w:rFonts w:ascii="Arial" w:hAnsi="Arial" w:cs="Arial"/>
          <w:sz w:val="20"/>
          <w:szCs w:val="20"/>
        </w:rPr>
        <w:t>H34D24001350007</w:t>
      </w:r>
    </w:p>
    <w:p w:rsidR="00AC6AC6" w:rsidRPr="009D3810" w:rsidRDefault="00AC6AC6" w:rsidP="00AC6AC6">
      <w:pPr>
        <w:spacing w:before="120" w:after="120" w:line="276" w:lineRule="auto"/>
        <w:jc w:val="both"/>
        <w:rPr>
          <w:rFonts w:asciiTheme="minorHAnsi" w:hAnsiTheme="minorHAnsi" w:cstheme="minorHAnsi"/>
          <w:b/>
        </w:rPr>
      </w:pPr>
      <w:r w:rsidRPr="00F6665D">
        <w:rPr>
          <w:rFonts w:asciiTheme="minorHAnsi" w:hAnsiTheme="minorHAnsi" w:cstheme="minorHAnsi"/>
          <w:b/>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w:t>
      </w:r>
      <w:r w:rsidRPr="009D3810">
        <w:rPr>
          <w:rFonts w:asciiTheme="minorHAnsi" w:hAnsiTheme="minorHAnsi" w:cstheme="minorHAnsi"/>
          <w:b/>
        </w:rPr>
        <w:t>46 e 47 del d.P.R. n. 445 del 28 dicembre 2000,</w:t>
      </w:r>
    </w:p>
    <w:p w:rsidR="00AC6AC6" w:rsidRPr="007D5636" w:rsidRDefault="00AC6AC6" w:rsidP="00AC6AC6">
      <w:pPr>
        <w:tabs>
          <w:tab w:val="center" w:pos="1134"/>
        </w:tabs>
        <w:ind w:right="567"/>
        <w:jc w:val="both"/>
        <w:rPr>
          <w:rFonts w:asciiTheme="minorHAnsi" w:hAnsiTheme="minorHAnsi" w:cs="Arial"/>
          <w:b/>
          <w:bCs/>
          <w:sz w:val="24"/>
          <w:szCs w:val="24"/>
        </w:rPr>
      </w:pPr>
    </w:p>
    <w:p w:rsidR="00AC6AC6" w:rsidRPr="007D5636" w:rsidRDefault="00AC6AC6" w:rsidP="00AC6AC6">
      <w:pPr>
        <w:tabs>
          <w:tab w:val="center" w:pos="1134"/>
        </w:tabs>
        <w:jc w:val="both"/>
        <w:rPr>
          <w:rFonts w:asciiTheme="minorHAnsi" w:hAnsiTheme="minorHAnsi" w:cs="Arial"/>
          <w:sz w:val="24"/>
          <w:szCs w:val="24"/>
        </w:rPr>
      </w:pPr>
      <w:r w:rsidRPr="007D5636">
        <w:rPr>
          <w:rFonts w:asciiTheme="minorHAnsi" w:hAnsiTheme="minorHAnsi" w:cs="Arial"/>
          <w:b/>
          <w:bCs/>
          <w:sz w:val="24"/>
          <w:szCs w:val="24"/>
        </w:rPr>
        <w:t xml:space="preserve">VISTA </w:t>
      </w:r>
      <w:r w:rsidRPr="007D5636">
        <w:rPr>
          <w:rFonts w:asciiTheme="minorHAnsi" w:hAnsiTheme="minorHAnsi" w:cs="Arial"/>
          <w:sz w:val="24"/>
          <w:szCs w:val="24"/>
        </w:rPr>
        <w:t>la legge 7 agosto 1990, n. 241, recante «</w:t>
      </w:r>
      <w:r w:rsidRPr="007D5636">
        <w:rPr>
          <w:rFonts w:asciiTheme="minorHAnsi" w:hAnsiTheme="minorHAnsi" w:cs="Arial"/>
          <w:i/>
          <w:iCs/>
          <w:sz w:val="24"/>
          <w:szCs w:val="24"/>
        </w:rPr>
        <w:t>Nuove norme in materia di procedimento amministrativo e di diritto di accesso ai documenti amministrativi</w:t>
      </w:r>
      <w:r w:rsidRPr="007D5636">
        <w:rPr>
          <w:rFonts w:asciiTheme="minorHAnsi" w:hAnsiTheme="minorHAnsi" w:cs="Arial"/>
          <w:sz w:val="24"/>
          <w:szCs w:val="24"/>
        </w:rPr>
        <w:t>»;</w:t>
      </w:r>
    </w:p>
    <w:p w:rsidR="00AC6AC6" w:rsidRPr="007D5636" w:rsidRDefault="00AC6AC6" w:rsidP="00AC6AC6">
      <w:pPr>
        <w:tabs>
          <w:tab w:val="center" w:pos="1134"/>
        </w:tabs>
        <w:ind w:right="567"/>
        <w:jc w:val="both"/>
        <w:rPr>
          <w:rFonts w:asciiTheme="minorHAnsi" w:hAnsiTheme="minorHAnsi" w:cs="Arial"/>
          <w:sz w:val="24"/>
          <w:szCs w:val="24"/>
        </w:rPr>
      </w:pPr>
      <w:r w:rsidRPr="007D5636">
        <w:rPr>
          <w:rFonts w:asciiTheme="minorHAnsi" w:hAnsiTheme="minorHAnsi" w:cs="Arial"/>
          <w:b/>
          <w:bCs/>
          <w:sz w:val="24"/>
          <w:szCs w:val="24"/>
        </w:rPr>
        <w:t>VISTI</w:t>
      </w:r>
      <w:r w:rsidRPr="007D5636">
        <w:rPr>
          <w:rFonts w:asciiTheme="minorHAnsi" w:hAnsiTheme="minorHAnsi" w:cs="Arial"/>
          <w:sz w:val="24"/>
          <w:szCs w:val="24"/>
        </w:rPr>
        <w:t xml:space="preserve"> in particolare, gli articoli 5 e 6-</w:t>
      </w:r>
      <w:r w:rsidRPr="007D5636">
        <w:rPr>
          <w:rFonts w:asciiTheme="minorHAnsi" w:hAnsiTheme="minorHAnsi" w:cs="Arial"/>
          <w:i/>
          <w:iCs/>
          <w:sz w:val="24"/>
          <w:szCs w:val="24"/>
        </w:rPr>
        <w:t xml:space="preserve">bis </w:t>
      </w:r>
      <w:r w:rsidRPr="007D5636">
        <w:rPr>
          <w:rFonts w:asciiTheme="minorHAnsi" w:hAnsiTheme="minorHAnsi" w:cs="Arial"/>
          <w:sz w:val="24"/>
          <w:szCs w:val="24"/>
        </w:rPr>
        <w:t>della predetta legge;</w:t>
      </w:r>
    </w:p>
    <w:p w:rsidR="00AC6AC6" w:rsidRPr="007D5636" w:rsidRDefault="00AC6AC6" w:rsidP="00AC6AC6">
      <w:pPr>
        <w:tabs>
          <w:tab w:val="center" w:pos="1134"/>
        </w:tabs>
        <w:jc w:val="both"/>
        <w:rPr>
          <w:rFonts w:asciiTheme="minorHAnsi" w:hAnsiTheme="minorHAnsi" w:cs="Arial"/>
          <w:sz w:val="24"/>
          <w:szCs w:val="24"/>
        </w:rPr>
      </w:pPr>
      <w:r w:rsidRPr="007D5636">
        <w:rPr>
          <w:rFonts w:asciiTheme="minorHAnsi" w:hAnsiTheme="minorHAnsi" w:cs="Arial"/>
          <w:b/>
          <w:bCs/>
          <w:sz w:val="24"/>
          <w:szCs w:val="24"/>
        </w:rPr>
        <w:t xml:space="preserve">VISTO </w:t>
      </w:r>
      <w:r w:rsidRPr="007D5636">
        <w:rPr>
          <w:rFonts w:asciiTheme="minorHAnsi" w:hAnsiTheme="minorHAnsi" w:cs="Arial"/>
          <w:sz w:val="24"/>
          <w:szCs w:val="24"/>
          <w:lang w:bidi="it-IT"/>
        </w:rPr>
        <w:t xml:space="preserve">il decreto legislativo 30 marzo 2001, n. 165, recante </w:t>
      </w:r>
      <w:r w:rsidRPr="007D5636">
        <w:rPr>
          <w:rFonts w:asciiTheme="minorHAnsi" w:hAnsiTheme="minorHAnsi" w:cs="Arial"/>
          <w:sz w:val="24"/>
          <w:szCs w:val="24"/>
        </w:rPr>
        <w:t>«</w:t>
      </w:r>
      <w:r w:rsidRPr="007D5636">
        <w:rPr>
          <w:rFonts w:asciiTheme="minorHAnsi" w:hAnsiTheme="minorHAnsi" w:cs="Arial"/>
          <w:i/>
          <w:iCs/>
          <w:sz w:val="24"/>
          <w:szCs w:val="24"/>
          <w:lang w:bidi="it-IT"/>
        </w:rPr>
        <w:t xml:space="preserve">Norme generali sull’ordinamento del </w:t>
      </w:r>
      <w:r w:rsidRPr="007D5636">
        <w:rPr>
          <w:rFonts w:asciiTheme="minorHAnsi" w:hAnsiTheme="minorHAnsi" w:cs="Arial"/>
          <w:i/>
          <w:iCs/>
          <w:sz w:val="24"/>
          <w:szCs w:val="24"/>
          <w:lang w:bidi="it-IT"/>
        </w:rPr>
        <w:lastRenderedPageBreak/>
        <w:t>lavoro alle dipendenze delle amministrazioni pubbliche</w:t>
      </w:r>
      <w:bookmarkStart w:id="0" w:name="_Hlk132359602"/>
      <w:r w:rsidRPr="007D5636">
        <w:rPr>
          <w:rFonts w:asciiTheme="minorHAnsi" w:hAnsiTheme="minorHAnsi" w:cs="Arial"/>
          <w:sz w:val="24"/>
          <w:szCs w:val="24"/>
        </w:rPr>
        <w:t>»</w:t>
      </w:r>
      <w:bookmarkEnd w:id="0"/>
      <w:r w:rsidRPr="007D5636">
        <w:rPr>
          <w:rFonts w:asciiTheme="minorHAnsi" w:hAnsiTheme="minorHAnsi" w:cs="Arial"/>
          <w:sz w:val="24"/>
          <w:szCs w:val="24"/>
        </w:rPr>
        <w:t>;</w:t>
      </w:r>
    </w:p>
    <w:p w:rsidR="00AC6AC6" w:rsidRPr="007D5636" w:rsidRDefault="00AC6AC6" w:rsidP="00AC6AC6">
      <w:pPr>
        <w:tabs>
          <w:tab w:val="center" w:pos="1134"/>
        </w:tabs>
        <w:jc w:val="both"/>
        <w:rPr>
          <w:rFonts w:asciiTheme="minorHAnsi" w:hAnsiTheme="minorHAnsi" w:cs="Arial"/>
          <w:b/>
          <w:bCs/>
          <w:sz w:val="24"/>
          <w:szCs w:val="24"/>
        </w:rPr>
      </w:pPr>
      <w:r w:rsidRPr="007D5636">
        <w:rPr>
          <w:rFonts w:asciiTheme="minorHAnsi" w:hAnsiTheme="minorHAnsi" w:cs="Arial"/>
          <w:b/>
          <w:bCs/>
          <w:sz w:val="24"/>
          <w:szCs w:val="24"/>
        </w:rPr>
        <w:t xml:space="preserve">VISTO </w:t>
      </w:r>
      <w:r w:rsidRPr="007D5636">
        <w:rPr>
          <w:rFonts w:asciiTheme="minorHAnsi" w:hAnsiTheme="minorHAnsi" w:cs="Arial"/>
          <w:sz w:val="24"/>
          <w:szCs w:val="24"/>
        </w:rPr>
        <w:t>il decreto legislativo 8 aprile 2013, n. 39, recante «</w:t>
      </w:r>
      <w:r w:rsidRPr="007D5636">
        <w:rPr>
          <w:rFonts w:asciiTheme="minorHAnsi" w:hAnsiTheme="minorHAnsi" w:cs="Arial"/>
          <w:i/>
          <w:iCs/>
          <w:sz w:val="24"/>
          <w:szCs w:val="24"/>
        </w:rPr>
        <w:t xml:space="preserve">Disposizioni in materia di </w:t>
      </w:r>
      <w:proofErr w:type="spellStart"/>
      <w:r w:rsidRPr="007D5636">
        <w:rPr>
          <w:rFonts w:asciiTheme="minorHAnsi" w:hAnsiTheme="minorHAnsi" w:cs="Arial"/>
          <w:i/>
          <w:iCs/>
          <w:sz w:val="24"/>
          <w:szCs w:val="24"/>
        </w:rPr>
        <w:t>inconferibilità</w:t>
      </w:r>
      <w:proofErr w:type="spellEnd"/>
      <w:r w:rsidRPr="007D5636">
        <w:rPr>
          <w:rFonts w:asciiTheme="minorHAnsi" w:hAnsiTheme="minorHAnsi" w:cs="Arial"/>
          <w:i/>
          <w:iCs/>
          <w:sz w:val="24"/>
          <w:szCs w:val="24"/>
        </w:rPr>
        <w:t xml:space="preserve"> e incompatibilità di incarichi presso le pubbliche amministrazioni e presso gli enti privati in controllo pubblico, a norma dell'articolo 1, commi 49 e 50, della legge 6 novembre 2012, n. 190</w:t>
      </w:r>
      <w:r w:rsidRPr="007D5636">
        <w:rPr>
          <w:rFonts w:asciiTheme="minorHAnsi" w:hAnsiTheme="minorHAnsi" w:cs="Arial"/>
          <w:sz w:val="24"/>
          <w:szCs w:val="24"/>
        </w:rPr>
        <w:t>»;</w:t>
      </w:r>
    </w:p>
    <w:p w:rsidR="00AC6AC6" w:rsidRPr="00F30C01" w:rsidRDefault="00AC6AC6" w:rsidP="00AC6AC6">
      <w:pPr>
        <w:pStyle w:val="Default"/>
        <w:rPr>
          <w:rFonts w:asciiTheme="minorHAnsi" w:hAnsiTheme="minorHAnsi"/>
        </w:rPr>
      </w:pPr>
      <w:r w:rsidRPr="007D5636">
        <w:rPr>
          <w:rFonts w:asciiTheme="minorHAnsi" w:hAnsiTheme="minorHAnsi"/>
          <w:b/>
          <w:bCs/>
        </w:rPr>
        <w:t>VISTO</w:t>
      </w:r>
      <w:r w:rsidRPr="007D5636">
        <w:rPr>
          <w:rFonts w:asciiTheme="minorHAnsi" w:hAnsiTheme="minorHAnsi"/>
        </w:rPr>
        <w:t xml:space="preserve"> il Codice di comportamento dei dipendenti del Ministero dell’istruzione, </w:t>
      </w:r>
      <w:r w:rsidRPr="00F30C01">
        <w:rPr>
          <w:rFonts w:asciiTheme="minorHAnsi" w:hAnsiTheme="minorHAnsi"/>
        </w:rPr>
        <w:t>D.P.R. 16 aprile 2013, n. 62 come modificato ed integrato dal D.P.R. 13 giugno 2023, n. 81;</w:t>
      </w:r>
    </w:p>
    <w:p w:rsidR="00AC6AC6" w:rsidRPr="007D5636" w:rsidRDefault="00AC6AC6" w:rsidP="00AC6AC6">
      <w:pPr>
        <w:pStyle w:val="Default"/>
        <w:rPr>
          <w:rFonts w:asciiTheme="minorHAnsi" w:hAnsiTheme="minorHAnsi"/>
        </w:rPr>
      </w:pPr>
      <w:r w:rsidRPr="007D5636">
        <w:rPr>
          <w:rFonts w:asciiTheme="minorHAnsi" w:hAnsiTheme="minorHAnsi"/>
          <w:b/>
          <w:bCs/>
        </w:rPr>
        <w:t>VISTA</w:t>
      </w:r>
      <w:r w:rsidRPr="007D5636">
        <w:rPr>
          <w:rFonts w:asciiTheme="minorHAnsi" w:hAnsiTheme="minorHAnsi"/>
        </w:rPr>
        <w:t xml:space="preserve"> </w:t>
      </w:r>
      <w:r w:rsidRPr="007D5636">
        <w:rPr>
          <w:rFonts w:asciiTheme="minorHAnsi" w:hAnsiTheme="minorHAnsi"/>
          <w:lang w:bidi="it-IT"/>
        </w:rPr>
        <w:t xml:space="preserve">la legge 6 novembre 2012, n. 190, recante </w:t>
      </w:r>
      <w:r w:rsidRPr="007D5636">
        <w:rPr>
          <w:rFonts w:asciiTheme="minorHAnsi" w:hAnsiTheme="minorHAnsi"/>
        </w:rPr>
        <w:t>«</w:t>
      </w:r>
      <w:r w:rsidRPr="007D5636">
        <w:rPr>
          <w:rFonts w:asciiTheme="minorHAnsi" w:hAnsiTheme="minorHAnsi"/>
          <w:i/>
          <w:iCs/>
          <w:lang w:bidi="it-IT"/>
        </w:rPr>
        <w:t>Disposizioni per la prevenzione e la repressione della corruzione e dell’illegalità nella pubblica amministrazione</w:t>
      </w:r>
      <w:r w:rsidRPr="007D5636">
        <w:rPr>
          <w:rFonts w:asciiTheme="minorHAnsi" w:hAnsiTheme="minorHAnsi"/>
        </w:rPr>
        <w:t>»;</w:t>
      </w:r>
    </w:p>
    <w:p w:rsidR="00AC6AC6" w:rsidRPr="007D5636" w:rsidRDefault="00AC6AC6" w:rsidP="00AC6AC6">
      <w:pPr>
        <w:jc w:val="center"/>
        <w:outlineLvl w:val="0"/>
        <w:rPr>
          <w:rFonts w:asciiTheme="minorHAnsi" w:hAnsiTheme="minorHAnsi" w:cs="Arial"/>
          <w:b/>
          <w:sz w:val="24"/>
          <w:szCs w:val="24"/>
        </w:rPr>
      </w:pPr>
    </w:p>
    <w:p w:rsidR="00AC6AC6" w:rsidRPr="007D5636" w:rsidRDefault="00AC6AC6" w:rsidP="00AC6AC6">
      <w:pPr>
        <w:spacing w:before="120" w:after="120"/>
        <w:jc w:val="center"/>
        <w:outlineLvl w:val="0"/>
        <w:rPr>
          <w:rFonts w:asciiTheme="minorHAnsi" w:hAnsiTheme="minorHAnsi" w:cs="Arial"/>
          <w:b/>
          <w:sz w:val="24"/>
          <w:szCs w:val="24"/>
        </w:rPr>
      </w:pPr>
      <w:r w:rsidRPr="007D5636">
        <w:rPr>
          <w:rFonts w:asciiTheme="minorHAnsi" w:hAnsiTheme="minorHAnsi" w:cs="Arial"/>
          <w:b/>
          <w:sz w:val="24"/>
          <w:szCs w:val="24"/>
        </w:rPr>
        <w:t>DICHIARA</w:t>
      </w:r>
    </w:p>
    <w:p w:rsidR="00AC6AC6" w:rsidRPr="006E717F" w:rsidRDefault="00AC6AC6" w:rsidP="00AC6AC6">
      <w:pPr>
        <w:pStyle w:val="Paragrafoelenco"/>
        <w:widowControl/>
        <w:numPr>
          <w:ilvl w:val="0"/>
          <w:numId w:val="20"/>
        </w:numPr>
        <w:autoSpaceDE/>
        <w:autoSpaceDN/>
        <w:spacing w:before="120" w:after="120"/>
        <w:ind w:right="0"/>
        <w:contextualSpacing/>
        <w:rPr>
          <w:rFonts w:asciiTheme="minorHAnsi" w:hAnsiTheme="minorHAnsi" w:cstheme="minorHAnsi"/>
        </w:rPr>
      </w:pPr>
      <w:r w:rsidRPr="006E717F">
        <w:rPr>
          <w:rFonts w:asciiTheme="minorHAnsi" w:hAnsiTheme="minorHAnsi" w:cstheme="minorHAnsi"/>
        </w:rPr>
        <w:t xml:space="preserve">non trovarsi in situazione di incompatibilità, ai sensi di quanto previsto dal </w:t>
      </w:r>
      <w:r>
        <w:rPr>
          <w:rFonts w:asciiTheme="minorHAnsi" w:hAnsiTheme="minorHAnsi" w:cstheme="minorHAnsi"/>
        </w:rPr>
        <w:t>d</w:t>
      </w:r>
      <w:r w:rsidRPr="006E717F">
        <w:rPr>
          <w:rFonts w:asciiTheme="minorHAnsi" w:hAnsiTheme="minorHAnsi" w:cstheme="minorHAnsi"/>
        </w:rPr>
        <w:t>.</w:t>
      </w:r>
      <w:r>
        <w:rPr>
          <w:rFonts w:asciiTheme="minorHAnsi" w:hAnsiTheme="minorHAnsi" w:cstheme="minorHAnsi"/>
        </w:rPr>
        <w:t>l</w:t>
      </w:r>
      <w:r w:rsidRPr="006E717F">
        <w:rPr>
          <w:rFonts w:asciiTheme="minorHAnsi" w:hAnsiTheme="minorHAnsi" w:cstheme="minorHAnsi"/>
        </w:rPr>
        <w:t xml:space="preserve">gs. </w:t>
      </w:r>
      <w:r>
        <w:rPr>
          <w:rFonts w:asciiTheme="minorHAnsi" w:hAnsiTheme="minorHAnsi" w:cstheme="minorHAnsi"/>
        </w:rPr>
        <w:t xml:space="preserve">n. </w:t>
      </w:r>
      <w:r w:rsidRPr="006E717F">
        <w:rPr>
          <w:rFonts w:asciiTheme="minorHAnsi" w:hAnsiTheme="minorHAnsi" w:cstheme="minorHAnsi"/>
        </w:rPr>
        <w:t xml:space="preserve">39/2013 e dall’art. 53, del </w:t>
      </w:r>
      <w:r>
        <w:rPr>
          <w:rFonts w:asciiTheme="minorHAnsi" w:hAnsiTheme="minorHAnsi" w:cstheme="minorHAnsi"/>
        </w:rPr>
        <w:t>d</w:t>
      </w:r>
      <w:r w:rsidRPr="006E717F">
        <w:rPr>
          <w:rFonts w:asciiTheme="minorHAnsi" w:hAnsiTheme="minorHAnsi" w:cstheme="minorHAnsi"/>
        </w:rPr>
        <w:t>.</w:t>
      </w:r>
      <w:r>
        <w:rPr>
          <w:rFonts w:asciiTheme="minorHAnsi" w:hAnsiTheme="minorHAnsi" w:cstheme="minorHAnsi"/>
        </w:rPr>
        <w:t>l</w:t>
      </w:r>
      <w:r w:rsidRPr="006E717F">
        <w:rPr>
          <w:rFonts w:asciiTheme="minorHAnsi" w:hAnsiTheme="minorHAnsi" w:cstheme="minorHAnsi"/>
        </w:rPr>
        <w:t xml:space="preserve">gs. </w:t>
      </w:r>
      <w:r>
        <w:rPr>
          <w:rFonts w:asciiTheme="minorHAnsi" w:hAnsiTheme="minorHAnsi" w:cstheme="minorHAnsi"/>
        </w:rPr>
        <w:t xml:space="preserve">n. </w:t>
      </w:r>
      <w:r w:rsidRPr="006E717F">
        <w:rPr>
          <w:rFonts w:asciiTheme="minorHAnsi" w:hAnsiTheme="minorHAnsi" w:cstheme="minorHAnsi"/>
        </w:rPr>
        <w:t xml:space="preserve">165/2001; </w:t>
      </w:r>
    </w:p>
    <w:p w:rsidR="00AC6AC6" w:rsidRDefault="00AC6AC6" w:rsidP="00AC6AC6">
      <w:pPr>
        <w:pStyle w:val="Paragrafoelenco"/>
        <w:spacing w:before="120" w:after="120"/>
        <w:ind w:left="708" w:firstLine="0"/>
        <w:rPr>
          <w:rFonts w:asciiTheme="minorHAnsi" w:hAnsiTheme="minorHAnsi" w:cstheme="minorHAnsi"/>
        </w:rPr>
      </w:pPr>
      <w:r w:rsidRPr="006E717F">
        <w:rPr>
          <w:rFonts w:asciiTheme="minorHAnsi" w:hAnsiTheme="minorHAnsi"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rsidR="00AC6AC6" w:rsidRDefault="00AC6AC6" w:rsidP="00AC6AC6">
      <w:pPr>
        <w:pStyle w:val="Paragrafoelenco"/>
        <w:widowControl/>
        <w:numPr>
          <w:ilvl w:val="0"/>
          <w:numId w:val="20"/>
        </w:numPr>
        <w:autoSpaceDE/>
        <w:autoSpaceDN/>
        <w:spacing w:before="120" w:after="120"/>
        <w:ind w:right="0"/>
        <w:rPr>
          <w:rFonts w:asciiTheme="minorHAnsi" w:hAnsiTheme="minorHAnsi" w:cstheme="minorHAnsi"/>
        </w:rPr>
      </w:pPr>
      <w:r w:rsidRPr="001F4FAC">
        <w:rPr>
          <w:rFonts w:asciiTheme="minorHAnsi" w:hAnsiTheme="minorHAnsi" w:cstheme="minorHAnsi"/>
        </w:rPr>
        <w:t>che, ai sensi dell’art. 35-</w:t>
      </w:r>
      <w:r w:rsidRPr="001F4FAC">
        <w:rPr>
          <w:rFonts w:asciiTheme="minorHAnsi" w:hAnsiTheme="minorHAnsi" w:cstheme="minorHAnsi"/>
          <w:i/>
        </w:rPr>
        <w:t>bis</w:t>
      </w:r>
      <w:r w:rsidRPr="001F4FAC">
        <w:rPr>
          <w:rFonts w:asciiTheme="minorHAnsi" w:hAnsiTheme="minorHAnsi" w:cstheme="minorHAnsi"/>
        </w:rPr>
        <w:t xml:space="preserve"> del </w:t>
      </w:r>
      <w:r>
        <w:rPr>
          <w:rFonts w:asciiTheme="minorHAnsi" w:hAnsiTheme="minorHAnsi" w:cstheme="minorHAnsi"/>
        </w:rPr>
        <w:t>d</w:t>
      </w:r>
      <w:r w:rsidRPr="001F4FAC">
        <w:rPr>
          <w:rFonts w:asciiTheme="minorHAnsi" w:hAnsiTheme="minorHAnsi" w:cstheme="minorHAnsi"/>
        </w:rPr>
        <w:t>.</w:t>
      </w:r>
      <w:r>
        <w:rPr>
          <w:rFonts w:asciiTheme="minorHAnsi" w:hAnsiTheme="minorHAnsi" w:cstheme="minorHAnsi"/>
        </w:rPr>
        <w:t>l</w:t>
      </w:r>
      <w:r w:rsidRPr="001F4FAC">
        <w:rPr>
          <w:rFonts w:asciiTheme="minorHAnsi" w:hAnsiTheme="minorHAnsi" w:cstheme="minorHAnsi"/>
        </w:rPr>
        <w:t xml:space="preserve">gs. 165/2001, non ha riportato alcuna condanna, neppure pronunciata con sentenza non passata in giudicato, </w:t>
      </w:r>
      <w:r w:rsidRPr="001F4FAC">
        <w:rPr>
          <w:rFonts w:asciiTheme="minorHAnsi" w:hAnsiTheme="minorHAnsi" w:cstheme="minorHAnsi"/>
          <w:lang w:eastAsia="it-IT"/>
        </w:rPr>
        <w:t xml:space="preserve">per i delitti </w:t>
      </w:r>
      <w:r w:rsidRPr="001F4FAC">
        <w:rPr>
          <w:rFonts w:asciiTheme="minorHAnsi" w:hAnsiTheme="minorHAnsi" w:cstheme="minorHAnsi"/>
        </w:rPr>
        <w:t>previsti nel capo I del titolo II del libro secondo del codice penale;</w:t>
      </w:r>
    </w:p>
    <w:p w:rsidR="00AC6AC6" w:rsidRPr="001F4FAC" w:rsidRDefault="00AC6AC6" w:rsidP="00AC6AC6">
      <w:pPr>
        <w:pStyle w:val="Paragrafoelenco"/>
        <w:widowControl/>
        <w:numPr>
          <w:ilvl w:val="0"/>
          <w:numId w:val="20"/>
        </w:numPr>
        <w:autoSpaceDE/>
        <w:autoSpaceDN/>
        <w:ind w:right="0" w:hanging="357"/>
        <w:rPr>
          <w:rFonts w:asciiTheme="minorHAnsi" w:hAnsiTheme="minorHAnsi" w:cstheme="minorHAnsi"/>
        </w:rPr>
      </w:pPr>
      <w:r w:rsidRPr="001F4FAC">
        <w:rPr>
          <w:rFonts w:asciiTheme="minorHAnsi" w:hAnsiTheme="minorHAnsi" w:cstheme="minorHAnsi"/>
        </w:rPr>
        <w:t xml:space="preserve">di non avere, direttamente o indirettamente, un interesse finanziario, economico o altro interesse personale nel procedimento in esame ai sensi e per gli effetti di </w:t>
      </w:r>
      <w:r w:rsidRPr="005577C1">
        <w:rPr>
          <w:rFonts w:asciiTheme="minorHAnsi" w:hAnsiTheme="minorHAnsi" w:cstheme="minorHAnsi"/>
        </w:rPr>
        <w:t xml:space="preserve">quanto previsto dal </w:t>
      </w:r>
      <w:r w:rsidRPr="005577C1">
        <w:rPr>
          <w:rFonts w:asciiTheme="minorHAnsi" w:hAnsiTheme="minorHAnsi" w:cs="Arial"/>
        </w:rPr>
        <w:t xml:space="preserve">, </w:t>
      </w:r>
      <w:r w:rsidRPr="005577C1">
        <w:rPr>
          <w:rFonts w:asciiTheme="minorHAnsi" w:hAnsiTheme="minorHAnsi" w:cs="Arial"/>
          <w:color w:val="000000"/>
        </w:rPr>
        <w:t>D.P.R. 16 aprile 2013, n. 62 come modificato ed integrato dal D.P.R. 13 giugno 2023, n. 81</w:t>
      </w:r>
      <w:r w:rsidRPr="005577C1">
        <w:rPr>
          <w:rFonts w:asciiTheme="minorHAnsi" w:hAnsiTheme="minorHAnsi" w:cstheme="minorHAnsi"/>
        </w:rPr>
        <w:t>, recante il Codice di Comportamento dei dipendenti del Ministero dell’istruzione e del merito</w:t>
      </w:r>
      <w:r w:rsidRPr="001F4FAC">
        <w:rPr>
          <w:rFonts w:asciiTheme="minorHAnsi" w:hAnsiTheme="minorHAnsi" w:cstheme="minorHAnsi"/>
        </w:rPr>
        <w:t xml:space="preserve">, né di trovarsi in altra condizione di conflitto di interessi (neppure potenziale) </w:t>
      </w:r>
      <w:r>
        <w:rPr>
          <w:rFonts w:asciiTheme="minorHAnsi" w:hAnsiTheme="minorHAnsi" w:cstheme="minorHAnsi"/>
        </w:rPr>
        <w:t>ai sensi dell’</w:t>
      </w:r>
      <w:r w:rsidRPr="001F4FAC">
        <w:rPr>
          <w:rFonts w:asciiTheme="minorHAnsi" w:hAnsiTheme="minorHAnsi" w:cstheme="minorHAnsi"/>
        </w:rPr>
        <w:t>art. 6-</w:t>
      </w:r>
      <w:r w:rsidRPr="001F4FAC">
        <w:rPr>
          <w:rFonts w:asciiTheme="minorHAnsi" w:hAnsiTheme="minorHAnsi" w:cstheme="minorHAnsi"/>
          <w:i/>
          <w:iCs/>
        </w:rPr>
        <w:t>bis</w:t>
      </w:r>
      <w:r w:rsidRPr="001F4FAC">
        <w:rPr>
          <w:rFonts w:asciiTheme="minorHAnsi" w:hAnsiTheme="minorHAnsi" w:cstheme="minorHAnsi"/>
        </w:rPr>
        <w:t xml:space="preserve"> della legge </w:t>
      </w:r>
      <w:r>
        <w:rPr>
          <w:rFonts w:asciiTheme="minorHAnsi" w:hAnsiTheme="minorHAnsi" w:cstheme="minorHAnsi"/>
        </w:rPr>
        <w:t xml:space="preserve">n. </w:t>
      </w:r>
      <w:r w:rsidRPr="001F4FAC">
        <w:rPr>
          <w:rFonts w:asciiTheme="minorHAnsi" w:hAnsiTheme="minorHAnsi" w:cstheme="minorHAnsi"/>
        </w:rPr>
        <w:t xml:space="preserve">241/1990. In particolare, che l’assunzione dell’incarico di </w:t>
      </w:r>
      <w:r w:rsidRPr="001F4FAC">
        <w:rPr>
          <w:rFonts w:asciiTheme="minorHAnsi" w:hAnsiTheme="minorHAnsi" w:cstheme="minorHAnsi"/>
          <w:lang w:eastAsia="it-IT"/>
        </w:rPr>
        <w:t>membro della Commissione esaminatrice</w:t>
      </w:r>
      <w:r w:rsidRPr="001F4FAC">
        <w:rPr>
          <w:rFonts w:asciiTheme="minorHAnsi" w:hAnsiTheme="minorHAnsi" w:cstheme="minorHAnsi"/>
        </w:rPr>
        <w:t>:</w:t>
      </w:r>
    </w:p>
    <w:p w:rsidR="00AC6AC6" w:rsidRPr="00DB4C6D" w:rsidRDefault="00AC6AC6" w:rsidP="00AC6AC6">
      <w:pPr>
        <w:pStyle w:val="Paragrafoelenco"/>
        <w:widowControl/>
        <w:numPr>
          <w:ilvl w:val="0"/>
          <w:numId w:val="21"/>
        </w:numPr>
        <w:adjustRightInd w:val="0"/>
        <w:ind w:right="0" w:hanging="357"/>
        <w:rPr>
          <w:rFonts w:asciiTheme="minorHAnsi" w:eastAsiaTheme="minorHAnsi" w:hAnsiTheme="minorHAnsi" w:cstheme="minorHAnsi"/>
        </w:rPr>
      </w:pPr>
      <w:r w:rsidRPr="00DB4C6D">
        <w:rPr>
          <w:rFonts w:asciiTheme="minorHAnsi" w:hAnsiTheme="minorHAnsi" w:cstheme="minorHAnsi"/>
        </w:rPr>
        <w:t>non coinvolge interessi propri;</w:t>
      </w:r>
    </w:p>
    <w:p w:rsidR="00AC6AC6" w:rsidRPr="00DB4C6D" w:rsidRDefault="00AC6AC6" w:rsidP="00AC6AC6">
      <w:pPr>
        <w:pStyle w:val="Paragrafoelenco"/>
        <w:widowControl/>
        <w:numPr>
          <w:ilvl w:val="0"/>
          <w:numId w:val="21"/>
        </w:numPr>
        <w:adjustRightInd w:val="0"/>
        <w:ind w:right="0" w:hanging="357"/>
        <w:rPr>
          <w:rFonts w:asciiTheme="minorHAnsi" w:eastAsiaTheme="minorHAnsi" w:hAnsiTheme="minorHAnsi" w:cstheme="minorHAnsi"/>
        </w:rPr>
      </w:pPr>
      <w:r w:rsidRPr="00DB4C6D">
        <w:rPr>
          <w:rFonts w:asciiTheme="minorHAnsi" w:hAnsiTheme="minorHAnsi" w:cstheme="minorHAnsi"/>
        </w:rPr>
        <w:t>non coinvolge interessi di parenti, affini entro il secondo grado, del coniuge o di conviventi, oppure di persone con le quali abbia rapporti di frequentazione abituale;</w:t>
      </w:r>
    </w:p>
    <w:p w:rsidR="00AC6AC6" w:rsidRPr="00DB4C6D" w:rsidRDefault="00AC6AC6" w:rsidP="00AC6AC6">
      <w:pPr>
        <w:pStyle w:val="Paragrafoelenco"/>
        <w:widowControl/>
        <w:numPr>
          <w:ilvl w:val="0"/>
          <w:numId w:val="21"/>
        </w:numPr>
        <w:adjustRightInd w:val="0"/>
        <w:ind w:right="0" w:hanging="357"/>
        <w:rPr>
          <w:rFonts w:asciiTheme="minorHAnsi" w:eastAsiaTheme="minorHAnsi" w:hAnsiTheme="minorHAnsi" w:cstheme="minorHAnsi"/>
        </w:rPr>
      </w:pPr>
      <w:r w:rsidRPr="00DB4C6D">
        <w:rPr>
          <w:rFonts w:asciiTheme="minorHAnsi" w:hAnsiTheme="minorHAnsi" w:cstheme="minorHAnsi"/>
        </w:rPr>
        <w:t>non coinvolge interessi di soggetti od organizzazioni con cui egli o il coniuge abbia causa pendente o grave inimicizia o rapporti di credito o debito significativi;</w:t>
      </w:r>
    </w:p>
    <w:p w:rsidR="00AC6AC6" w:rsidRDefault="00AC6AC6" w:rsidP="00AC6AC6">
      <w:pPr>
        <w:pStyle w:val="Paragrafoelenco"/>
        <w:widowControl/>
        <w:numPr>
          <w:ilvl w:val="0"/>
          <w:numId w:val="21"/>
        </w:numPr>
        <w:adjustRightInd w:val="0"/>
        <w:ind w:right="0" w:hanging="357"/>
        <w:rPr>
          <w:rFonts w:asciiTheme="minorHAnsi" w:eastAsiaTheme="minorHAnsi" w:hAnsiTheme="minorHAnsi" w:cstheme="minorHAnsi"/>
        </w:rPr>
      </w:pPr>
      <w:r w:rsidRPr="00DB4C6D">
        <w:rPr>
          <w:rFonts w:asciiTheme="minorHAnsi" w:hAnsiTheme="minorHAnsi" w:cstheme="minorHAnsi"/>
        </w:rPr>
        <w:t xml:space="preserve">non coinvolge interessi di soggetti od organizzazioni di cui sia tutore, curatore, procuratore o agente, </w:t>
      </w:r>
      <w:r>
        <w:rPr>
          <w:rFonts w:asciiTheme="minorHAnsi" w:hAnsiTheme="minorHAnsi" w:cstheme="minorHAnsi"/>
        </w:rPr>
        <w:t xml:space="preserve">titolare effettivo, </w:t>
      </w:r>
      <w:r w:rsidRPr="00DB4C6D">
        <w:rPr>
          <w:rFonts w:asciiTheme="minorHAnsi" w:hAnsiTheme="minorHAnsi" w:cstheme="minorHAnsi"/>
        </w:rPr>
        <w:t>ovvero di enti, associazioni anche non riconosciute, comitati, società o stabilimenti di cui sia amministratore o gerente o dirigente;</w:t>
      </w:r>
    </w:p>
    <w:p w:rsidR="00AC6AC6" w:rsidRPr="00F91730" w:rsidRDefault="00AC6AC6" w:rsidP="00AC6AC6">
      <w:pPr>
        <w:pStyle w:val="Paragrafoelenco"/>
        <w:widowControl/>
        <w:numPr>
          <w:ilvl w:val="0"/>
          <w:numId w:val="20"/>
        </w:numPr>
        <w:autoSpaceDE/>
        <w:autoSpaceDN/>
        <w:spacing w:before="120" w:after="120"/>
        <w:ind w:right="0"/>
        <w:rPr>
          <w:rFonts w:asciiTheme="minorHAnsi" w:hAnsiTheme="minorHAnsi" w:cstheme="minorHAnsi"/>
        </w:rPr>
      </w:pPr>
      <w:r w:rsidRPr="00DB4C6D">
        <w:rPr>
          <w:rFonts w:asciiTheme="minorHAnsi" w:hAnsiTheme="minorHAnsi" w:cstheme="minorHAnsi"/>
        </w:rPr>
        <w:t>di aver preso piena cognizione del</w:t>
      </w:r>
      <w:r>
        <w:rPr>
          <w:rFonts w:asciiTheme="minorHAnsi" w:hAnsiTheme="minorHAnsi" w:cstheme="minorHAnsi"/>
        </w:rPr>
        <w:t xml:space="preserve"> </w:t>
      </w:r>
      <w:r w:rsidRPr="005577C1">
        <w:rPr>
          <w:rFonts w:asciiTheme="minorHAnsi" w:hAnsiTheme="minorHAnsi" w:cs="Arial"/>
          <w:color w:val="000000"/>
          <w:szCs w:val="24"/>
        </w:rPr>
        <w:t>D.P.R. 16 aprile 2013, n. 62 come modificato ed integrato dal D.P.R. 13 giugno 2023, n. 81</w:t>
      </w:r>
      <w:r w:rsidRPr="005577C1">
        <w:rPr>
          <w:rFonts w:asciiTheme="minorHAnsi" w:hAnsiTheme="minorHAnsi" w:cstheme="minorHAnsi"/>
          <w:sz w:val="20"/>
        </w:rPr>
        <w:t>,</w:t>
      </w:r>
      <w:r>
        <w:rPr>
          <w:rFonts w:asciiTheme="minorHAnsi" w:hAnsiTheme="minorHAnsi" w:cstheme="minorHAnsi"/>
        </w:rPr>
        <w:t xml:space="preserve"> recante il </w:t>
      </w:r>
      <w:r w:rsidRPr="00DB4C6D">
        <w:rPr>
          <w:rFonts w:asciiTheme="minorHAnsi" w:hAnsiTheme="minorHAnsi" w:cstheme="minorHAnsi"/>
        </w:rPr>
        <w:t xml:space="preserve">Codice di Comportamento dei dipendenti </w:t>
      </w:r>
      <w:r>
        <w:rPr>
          <w:rFonts w:asciiTheme="minorHAnsi" w:hAnsiTheme="minorHAnsi" w:cstheme="minorHAnsi"/>
        </w:rPr>
        <w:t>del Ministero dell’istruzione e del merito</w:t>
      </w:r>
      <w:r w:rsidRPr="00DB4C6D">
        <w:rPr>
          <w:rFonts w:asciiTheme="minorHAnsi" w:hAnsiTheme="minorHAnsi" w:cstheme="minorHAnsi"/>
        </w:rPr>
        <w:t>;</w:t>
      </w:r>
    </w:p>
    <w:p w:rsidR="00AC6AC6" w:rsidRDefault="00AC6AC6" w:rsidP="00AC6AC6">
      <w:pPr>
        <w:pStyle w:val="Paragrafoelenco"/>
        <w:widowControl/>
        <w:numPr>
          <w:ilvl w:val="0"/>
          <w:numId w:val="20"/>
        </w:numPr>
        <w:autoSpaceDE/>
        <w:autoSpaceDN/>
        <w:spacing w:before="120" w:after="120"/>
        <w:ind w:right="0"/>
        <w:rPr>
          <w:rFonts w:asciiTheme="minorHAnsi" w:hAnsiTheme="minorHAnsi" w:cstheme="minorHAnsi"/>
        </w:rPr>
      </w:pPr>
      <w:r w:rsidRPr="00DB4C6D">
        <w:rPr>
          <w:rFonts w:asciiTheme="minorHAnsi" w:hAnsiTheme="minorHAnsi" w:cstheme="minorHAnsi"/>
        </w:rPr>
        <w:t>di impegnarsi a comunicare tempestivamente all</w:t>
      </w:r>
      <w:r>
        <w:rPr>
          <w:rFonts w:asciiTheme="minorHAnsi" w:hAnsiTheme="minorHAnsi" w:cstheme="minorHAnsi"/>
        </w:rPr>
        <w:t>’Istituzione scolastica</w:t>
      </w:r>
      <w:r w:rsidRPr="00DB4C6D">
        <w:rPr>
          <w:rFonts w:asciiTheme="minorHAnsi" w:hAnsiTheme="minorHAnsi" w:cstheme="minorHAnsi"/>
        </w:rPr>
        <w:t xml:space="preserve"> eventuali variazioni che dovessero intervenire nel corso dello svolgimento dell’incarico</w:t>
      </w:r>
      <w:r>
        <w:rPr>
          <w:rFonts w:asciiTheme="minorHAnsi" w:hAnsiTheme="minorHAnsi" w:cstheme="minorHAnsi"/>
        </w:rPr>
        <w:t>;</w:t>
      </w:r>
    </w:p>
    <w:p w:rsidR="00AC6AC6" w:rsidRPr="002F50AF" w:rsidRDefault="00AC6AC6" w:rsidP="00AC6AC6">
      <w:pPr>
        <w:pStyle w:val="Paragrafoelenco"/>
        <w:widowControl/>
        <w:numPr>
          <w:ilvl w:val="0"/>
          <w:numId w:val="20"/>
        </w:numPr>
        <w:autoSpaceDE/>
        <w:autoSpaceDN/>
        <w:spacing w:before="120" w:after="120"/>
        <w:ind w:right="0"/>
        <w:rPr>
          <w:rFonts w:asciiTheme="minorHAnsi" w:hAnsiTheme="minorHAnsi" w:cstheme="minorHAnsi"/>
        </w:rPr>
      </w:pPr>
      <w:r>
        <w:rPr>
          <w:rFonts w:asciiTheme="minorHAnsi" w:hAnsiTheme="minorHAnsi" w:cstheme="minorHAnsi"/>
        </w:rPr>
        <w:t xml:space="preserve">di impegnarsi a comunicare all’Istituzione scolastica </w:t>
      </w:r>
      <w:r w:rsidRPr="002F50AF">
        <w:rPr>
          <w:rFonts w:asciiTheme="minorHAnsi" w:hAnsiTheme="minorHAnsi" w:cstheme="minorHAnsi"/>
        </w:rPr>
        <w:t>qualsiasi altra circostanza sopravvenuta di carattere ostativo rispetto all’espletamento dell’incarico;</w:t>
      </w:r>
    </w:p>
    <w:p w:rsidR="00AC6AC6" w:rsidRPr="00E43FA9" w:rsidRDefault="00AC6AC6" w:rsidP="00AC6AC6">
      <w:pPr>
        <w:pStyle w:val="Paragrafoelenco"/>
        <w:widowControl/>
        <w:numPr>
          <w:ilvl w:val="0"/>
          <w:numId w:val="20"/>
        </w:numPr>
        <w:autoSpaceDE/>
        <w:autoSpaceDN/>
        <w:spacing w:before="120" w:after="120"/>
        <w:ind w:right="0"/>
        <w:rPr>
          <w:rFonts w:asciiTheme="minorHAnsi" w:hAnsiTheme="minorHAnsi" w:cstheme="minorHAnsi"/>
        </w:rPr>
      </w:pPr>
      <w:r w:rsidRPr="00DB4C6D">
        <w:rPr>
          <w:rFonts w:asciiTheme="minorHAnsi" w:hAnsiTheme="minorHAnsi" w:cstheme="minorHAnsi"/>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Pr>
          <w:rFonts w:asciiTheme="minorHAnsi" w:hAnsiTheme="minorHAnsi" w:cstheme="minorHAnsi"/>
        </w:rPr>
        <w:t>.</w:t>
      </w:r>
    </w:p>
    <w:p w:rsidR="00AC6AC6" w:rsidRDefault="00AC6AC6" w:rsidP="00AC6AC6">
      <w:pPr>
        <w:spacing w:before="120" w:after="120"/>
        <w:jc w:val="both"/>
        <w:rPr>
          <w:rFonts w:asciiTheme="minorHAnsi" w:hAnsiTheme="minorHAnsi" w:cs="Arial"/>
          <w:sz w:val="24"/>
          <w:szCs w:val="24"/>
        </w:rPr>
      </w:pPr>
      <w:r w:rsidRPr="007D5636">
        <w:rPr>
          <w:rFonts w:asciiTheme="minorHAnsi" w:hAnsiTheme="minorHAnsi" w:cs="Arial"/>
          <w:sz w:val="24"/>
          <w:szCs w:val="24"/>
        </w:rPr>
        <w:t>luogo  e data,</w:t>
      </w:r>
      <w:r>
        <w:rPr>
          <w:rFonts w:asciiTheme="minorHAnsi" w:hAnsiTheme="minorHAnsi" w:cs="Arial"/>
          <w:sz w:val="24"/>
          <w:szCs w:val="24"/>
        </w:rPr>
        <w:tab/>
      </w:r>
      <w:r>
        <w:rPr>
          <w:rFonts w:asciiTheme="minorHAnsi" w:hAnsiTheme="minorHAnsi" w:cs="Arial"/>
          <w:sz w:val="24"/>
          <w:szCs w:val="24"/>
        </w:rPr>
        <w:tab/>
      </w:r>
      <w:r>
        <w:rPr>
          <w:rFonts w:asciiTheme="minorHAnsi" w:hAnsiTheme="minorHAnsi" w:cs="Arial"/>
          <w:sz w:val="24"/>
          <w:szCs w:val="24"/>
        </w:rPr>
        <w:tab/>
      </w:r>
      <w:r>
        <w:rPr>
          <w:rFonts w:asciiTheme="minorHAnsi" w:hAnsiTheme="minorHAnsi" w:cs="Arial"/>
          <w:sz w:val="24"/>
          <w:szCs w:val="24"/>
        </w:rPr>
        <w:tab/>
      </w:r>
      <w:r>
        <w:rPr>
          <w:rFonts w:asciiTheme="minorHAnsi" w:hAnsiTheme="minorHAnsi" w:cs="Arial"/>
          <w:sz w:val="24"/>
          <w:szCs w:val="24"/>
        </w:rPr>
        <w:tab/>
      </w:r>
      <w:r>
        <w:rPr>
          <w:rFonts w:asciiTheme="minorHAnsi" w:hAnsiTheme="minorHAnsi" w:cs="Arial"/>
          <w:sz w:val="24"/>
          <w:szCs w:val="24"/>
        </w:rPr>
        <w:tab/>
      </w:r>
      <w:r>
        <w:rPr>
          <w:rFonts w:asciiTheme="minorHAnsi" w:hAnsiTheme="minorHAnsi" w:cs="Arial"/>
          <w:sz w:val="24"/>
          <w:szCs w:val="24"/>
        </w:rPr>
        <w:tab/>
      </w:r>
      <w:r>
        <w:rPr>
          <w:rFonts w:asciiTheme="minorHAnsi" w:hAnsiTheme="minorHAnsi" w:cs="Arial"/>
          <w:sz w:val="24"/>
          <w:szCs w:val="24"/>
        </w:rPr>
        <w:tab/>
        <w:t>Il /La Dichiarante</w:t>
      </w:r>
    </w:p>
    <w:p w:rsidR="00AC6AC6" w:rsidRDefault="00AC6AC6" w:rsidP="00AC6AC6">
      <w:pPr>
        <w:spacing w:before="120" w:after="120"/>
        <w:jc w:val="both"/>
      </w:pPr>
      <w:r>
        <w:rPr>
          <w:rFonts w:asciiTheme="minorHAnsi" w:hAnsiTheme="minorHAnsi" w:cs="Arial"/>
          <w:sz w:val="24"/>
          <w:szCs w:val="24"/>
        </w:rPr>
        <w:t>______________,____________</w:t>
      </w:r>
      <w:r>
        <w:rPr>
          <w:rFonts w:asciiTheme="minorHAnsi" w:hAnsiTheme="minorHAnsi" w:cs="Arial"/>
          <w:sz w:val="24"/>
          <w:szCs w:val="24"/>
        </w:rPr>
        <w:tab/>
      </w:r>
      <w:r>
        <w:rPr>
          <w:rFonts w:asciiTheme="minorHAnsi" w:hAnsiTheme="minorHAnsi" w:cs="Arial"/>
          <w:sz w:val="24"/>
          <w:szCs w:val="24"/>
        </w:rPr>
        <w:tab/>
      </w:r>
      <w:r>
        <w:rPr>
          <w:rFonts w:asciiTheme="minorHAnsi" w:hAnsiTheme="minorHAnsi" w:cs="Arial"/>
          <w:sz w:val="24"/>
          <w:szCs w:val="24"/>
        </w:rPr>
        <w:tab/>
      </w:r>
      <w:r>
        <w:rPr>
          <w:rFonts w:asciiTheme="minorHAnsi" w:hAnsiTheme="minorHAnsi" w:cs="Arial"/>
          <w:sz w:val="24"/>
          <w:szCs w:val="24"/>
        </w:rPr>
        <w:t>______________________________________</w:t>
      </w:r>
      <w:r w:rsidRPr="007D5636">
        <w:rPr>
          <w:rFonts w:asciiTheme="minorHAnsi" w:hAnsiTheme="minorHAnsi"/>
        </w:rPr>
        <w:t xml:space="preserve"> </w:t>
      </w:r>
      <w:bookmarkStart w:id="1" w:name="_GoBack"/>
      <w:bookmarkEnd w:id="1"/>
    </w:p>
    <w:sectPr w:rsidR="00AC6AC6" w:rsidSect="00B46270">
      <w:pgSz w:w="11910" w:h="16840"/>
      <w:pgMar w:top="1417" w:right="1134" w:bottom="1134" w:left="1134"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singleLevel"/>
    <w:tmpl w:val="04100005"/>
    <w:lvl w:ilvl="0">
      <w:start w:val="1"/>
      <w:numFmt w:val="bullet"/>
      <w:lvlText w:val=""/>
      <w:lvlJc w:val="left"/>
      <w:pPr>
        <w:ind w:left="1440" w:hanging="360"/>
      </w:pPr>
      <w:rPr>
        <w:rFonts w:ascii="Wingdings" w:hAnsi="Wingdings" w:hint="default"/>
        <w:b w:val="0"/>
        <w:i w:val="0"/>
        <w:sz w:val="24"/>
        <w:szCs w:val="24"/>
        <w:lang w:val="it-IT"/>
      </w:rPr>
    </w:lvl>
  </w:abstractNum>
  <w:abstractNum w:abstractNumId="1" w15:restartNumberingAfterBreak="0">
    <w:nsid w:val="00000006"/>
    <w:multiLevelType w:val="singleLevel"/>
    <w:tmpl w:val="63E0FCDA"/>
    <w:lvl w:ilvl="0">
      <w:start w:val="1"/>
      <w:numFmt w:val="decimal"/>
      <w:lvlText w:val="%1."/>
      <w:lvlJc w:val="left"/>
      <w:pPr>
        <w:ind w:left="1070" w:hanging="360"/>
      </w:pPr>
      <w:rPr>
        <w:rFonts w:asciiTheme="minorHAnsi" w:hAnsiTheme="minorHAnsi" w:cstheme="minorHAnsi" w:hint="default"/>
        <w:b w:val="0"/>
        <w:color w:val="auto"/>
        <w:sz w:val="22"/>
        <w:szCs w:val="22"/>
        <w:lang w:val="it-IT"/>
      </w:rPr>
    </w:lvl>
  </w:abstractNum>
  <w:abstractNum w:abstractNumId="2" w15:restartNumberingAfterBreak="0">
    <w:nsid w:val="05182A1F"/>
    <w:multiLevelType w:val="hybridMultilevel"/>
    <w:tmpl w:val="484282C8"/>
    <w:lvl w:ilvl="0" w:tplc="73E44D34">
      <w:numFmt w:val="bullet"/>
      <w:lvlText w:val="-"/>
      <w:lvlJc w:val="left"/>
      <w:pPr>
        <w:ind w:left="720" w:hanging="360"/>
      </w:pPr>
      <w:rPr>
        <w:rFonts w:ascii="Times New Roman" w:eastAsia="Times New Roman" w:hAnsi="Times New Roman" w:cs="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8CA5BE1"/>
    <w:multiLevelType w:val="hybridMultilevel"/>
    <w:tmpl w:val="FF0E8392"/>
    <w:lvl w:ilvl="0" w:tplc="04100001">
      <w:start w:val="1"/>
      <w:numFmt w:val="bullet"/>
      <w:lvlText w:val=""/>
      <w:lvlJc w:val="left"/>
      <w:pPr>
        <w:ind w:left="832" w:hanging="360"/>
      </w:pPr>
      <w:rPr>
        <w:rFonts w:ascii="Symbol" w:hAnsi="Symbol" w:hint="default"/>
      </w:rPr>
    </w:lvl>
    <w:lvl w:ilvl="1" w:tplc="04100003" w:tentative="1">
      <w:start w:val="1"/>
      <w:numFmt w:val="bullet"/>
      <w:lvlText w:val="o"/>
      <w:lvlJc w:val="left"/>
      <w:pPr>
        <w:ind w:left="1552" w:hanging="360"/>
      </w:pPr>
      <w:rPr>
        <w:rFonts w:ascii="Courier New" w:hAnsi="Courier New" w:cs="Courier New" w:hint="default"/>
      </w:rPr>
    </w:lvl>
    <w:lvl w:ilvl="2" w:tplc="04100005" w:tentative="1">
      <w:start w:val="1"/>
      <w:numFmt w:val="bullet"/>
      <w:lvlText w:val=""/>
      <w:lvlJc w:val="left"/>
      <w:pPr>
        <w:ind w:left="2272" w:hanging="360"/>
      </w:pPr>
      <w:rPr>
        <w:rFonts w:ascii="Wingdings" w:hAnsi="Wingdings" w:hint="default"/>
      </w:rPr>
    </w:lvl>
    <w:lvl w:ilvl="3" w:tplc="04100001" w:tentative="1">
      <w:start w:val="1"/>
      <w:numFmt w:val="bullet"/>
      <w:lvlText w:val=""/>
      <w:lvlJc w:val="left"/>
      <w:pPr>
        <w:ind w:left="2992" w:hanging="360"/>
      </w:pPr>
      <w:rPr>
        <w:rFonts w:ascii="Symbol" w:hAnsi="Symbol" w:hint="default"/>
      </w:rPr>
    </w:lvl>
    <w:lvl w:ilvl="4" w:tplc="04100003" w:tentative="1">
      <w:start w:val="1"/>
      <w:numFmt w:val="bullet"/>
      <w:lvlText w:val="o"/>
      <w:lvlJc w:val="left"/>
      <w:pPr>
        <w:ind w:left="3712" w:hanging="360"/>
      </w:pPr>
      <w:rPr>
        <w:rFonts w:ascii="Courier New" w:hAnsi="Courier New" w:cs="Courier New" w:hint="default"/>
      </w:rPr>
    </w:lvl>
    <w:lvl w:ilvl="5" w:tplc="04100005" w:tentative="1">
      <w:start w:val="1"/>
      <w:numFmt w:val="bullet"/>
      <w:lvlText w:val=""/>
      <w:lvlJc w:val="left"/>
      <w:pPr>
        <w:ind w:left="4432" w:hanging="360"/>
      </w:pPr>
      <w:rPr>
        <w:rFonts w:ascii="Wingdings" w:hAnsi="Wingdings" w:hint="default"/>
      </w:rPr>
    </w:lvl>
    <w:lvl w:ilvl="6" w:tplc="04100001" w:tentative="1">
      <w:start w:val="1"/>
      <w:numFmt w:val="bullet"/>
      <w:lvlText w:val=""/>
      <w:lvlJc w:val="left"/>
      <w:pPr>
        <w:ind w:left="5152" w:hanging="360"/>
      </w:pPr>
      <w:rPr>
        <w:rFonts w:ascii="Symbol" w:hAnsi="Symbol" w:hint="default"/>
      </w:rPr>
    </w:lvl>
    <w:lvl w:ilvl="7" w:tplc="04100003" w:tentative="1">
      <w:start w:val="1"/>
      <w:numFmt w:val="bullet"/>
      <w:lvlText w:val="o"/>
      <w:lvlJc w:val="left"/>
      <w:pPr>
        <w:ind w:left="5872" w:hanging="360"/>
      </w:pPr>
      <w:rPr>
        <w:rFonts w:ascii="Courier New" w:hAnsi="Courier New" w:cs="Courier New" w:hint="default"/>
      </w:rPr>
    </w:lvl>
    <w:lvl w:ilvl="8" w:tplc="04100005" w:tentative="1">
      <w:start w:val="1"/>
      <w:numFmt w:val="bullet"/>
      <w:lvlText w:val=""/>
      <w:lvlJc w:val="left"/>
      <w:pPr>
        <w:ind w:left="6592" w:hanging="360"/>
      </w:pPr>
      <w:rPr>
        <w:rFonts w:ascii="Wingdings" w:hAnsi="Wingdings" w:hint="default"/>
      </w:rPr>
    </w:lvl>
  </w:abstractNum>
  <w:abstractNum w:abstractNumId="4" w15:restartNumberingAfterBreak="0">
    <w:nsid w:val="0DB91C59"/>
    <w:multiLevelType w:val="hybridMultilevel"/>
    <w:tmpl w:val="93B896E2"/>
    <w:lvl w:ilvl="0" w:tplc="DE1C69A2">
      <w:numFmt w:val="bullet"/>
      <w:lvlText w:val="●"/>
      <w:lvlJc w:val="left"/>
      <w:pPr>
        <w:ind w:left="841" w:hanging="284"/>
      </w:pPr>
      <w:rPr>
        <w:rFonts w:ascii="Times New Roman" w:eastAsia="Times New Roman" w:hAnsi="Times New Roman" w:cs="Times New Roman" w:hint="default"/>
        <w:w w:val="100"/>
        <w:sz w:val="24"/>
        <w:szCs w:val="24"/>
        <w:lang w:val="it-IT" w:eastAsia="en-US" w:bidi="ar-SA"/>
      </w:rPr>
    </w:lvl>
    <w:lvl w:ilvl="1" w:tplc="0E4A6D7A">
      <w:numFmt w:val="bullet"/>
      <w:lvlText w:val="●"/>
      <w:lvlJc w:val="left"/>
      <w:pPr>
        <w:ind w:left="1546" w:hanging="284"/>
      </w:pPr>
      <w:rPr>
        <w:rFonts w:ascii="Times New Roman" w:eastAsia="Times New Roman" w:hAnsi="Times New Roman" w:cs="Times New Roman" w:hint="default"/>
        <w:w w:val="100"/>
        <w:sz w:val="24"/>
        <w:szCs w:val="24"/>
        <w:lang w:val="it-IT" w:eastAsia="en-US" w:bidi="ar-SA"/>
      </w:rPr>
    </w:lvl>
    <w:lvl w:ilvl="2" w:tplc="774AED34">
      <w:numFmt w:val="bullet"/>
      <w:lvlText w:val="•"/>
      <w:lvlJc w:val="left"/>
      <w:pPr>
        <w:ind w:left="2536" w:hanging="284"/>
      </w:pPr>
      <w:rPr>
        <w:rFonts w:hint="default"/>
        <w:lang w:val="it-IT" w:eastAsia="en-US" w:bidi="ar-SA"/>
      </w:rPr>
    </w:lvl>
    <w:lvl w:ilvl="3" w:tplc="985CA2E8">
      <w:numFmt w:val="bullet"/>
      <w:lvlText w:val="•"/>
      <w:lvlJc w:val="left"/>
      <w:pPr>
        <w:ind w:left="3532" w:hanging="284"/>
      </w:pPr>
      <w:rPr>
        <w:rFonts w:hint="default"/>
        <w:lang w:val="it-IT" w:eastAsia="en-US" w:bidi="ar-SA"/>
      </w:rPr>
    </w:lvl>
    <w:lvl w:ilvl="4" w:tplc="1F0C626E">
      <w:numFmt w:val="bullet"/>
      <w:lvlText w:val="•"/>
      <w:lvlJc w:val="left"/>
      <w:pPr>
        <w:ind w:left="4528" w:hanging="284"/>
      </w:pPr>
      <w:rPr>
        <w:rFonts w:hint="default"/>
        <w:lang w:val="it-IT" w:eastAsia="en-US" w:bidi="ar-SA"/>
      </w:rPr>
    </w:lvl>
    <w:lvl w:ilvl="5" w:tplc="7256BDBC">
      <w:numFmt w:val="bullet"/>
      <w:lvlText w:val="•"/>
      <w:lvlJc w:val="left"/>
      <w:pPr>
        <w:ind w:left="5525" w:hanging="284"/>
      </w:pPr>
      <w:rPr>
        <w:rFonts w:hint="default"/>
        <w:lang w:val="it-IT" w:eastAsia="en-US" w:bidi="ar-SA"/>
      </w:rPr>
    </w:lvl>
    <w:lvl w:ilvl="6" w:tplc="6D12D43A">
      <w:numFmt w:val="bullet"/>
      <w:lvlText w:val="•"/>
      <w:lvlJc w:val="left"/>
      <w:pPr>
        <w:ind w:left="6521" w:hanging="284"/>
      </w:pPr>
      <w:rPr>
        <w:rFonts w:hint="default"/>
        <w:lang w:val="it-IT" w:eastAsia="en-US" w:bidi="ar-SA"/>
      </w:rPr>
    </w:lvl>
    <w:lvl w:ilvl="7" w:tplc="706411F4">
      <w:numFmt w:val="bullet"/>
      <w:lvlText w:val="•"/>
      <w:lvlJc w:val="left"/>
      <w:pPr>
        <w:ind w:left="7517" w:hanging="284"/>
      </w:pPr>
      <w:rPr>
        <w:rFonts w:hint="default"/>
        <w:lang w:val="it-IT" w:eastAsia="en-US" w:bidi="ar-SA"/>
      </w:rPr>
    </w:lvl>
    <w:lvl w:ilvl="8" w:tplc="40323A58">
      <w:numFmt w:val="bullet"/>
      <w:lvlText w:val="•"/>
      <w:lvlJc w:val="left"/>
      <w:pPr>
        <w:ind w:left="8513" w:hanging="284"/>
      </w:pPr>
      <w:rPr>
        <w:rFonts w:hint="default"/>
        <w:lang w:val="it-IT" w:eastAsia="en-US" w:bidi="ar-SA"/>
      </w:rPr>
    </w:lvl>
  </w:abstractNum>
  <w:abstractNum w:abstractNumId="5" w15:restartNumberingAfterBreak="0">
    <w:nsid w:val="1C941FB7"/>
    <w:multiLevelType w:val="hybridMultilevel"/>
    <w:tmpl w:val="13A037DA"/>
    <w:lvl w:ilvl="0" w:tplc="E8D49406">
      <w:start w:val="1"/>
      <w:numFmt w:val="lowerRoman"/>
      <w:lvlText w:val="%1."/>
      <w:lvlJc w:val="left"/>
      <w:pPr>
        <w:ind w:left="1364" w:hanging="720"/>
      </w:pPr>
      <w:rPr>
        <w:rFonts w:hint="default"/>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6" w15:restartNumberingAfterBreak="0">
    <w:nsid w:val="2A041247"/>
    <w:multiLevelType w:val="hybridMultilevel"/>
    <w:tmpl w:val="B6D45C88"/>
    <w:lvl w:ilvl="0" w:tplc="584231FA">
      <w:start w:val="1"/>
      <w:numFmt w:val="decimal"/>
      <w:lvlText w:val="%1."/>
      <w:lvlJc w:val="left"/>
      <w:pPr>
        <w:ind w:left="1004" w:hanging="360"/>
      </w:pPr>
      <w:rPr>
        <w:rFonts w:hint="default"/>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7" w15:restartNumberingAfterBreak="0">
    <w:nsid w:val="2E536850"/>
    <w:multiLevelType w:val="hybridMultilevel"/>
    <w:tmpl w:val="22AC8ED4"/>
    <w:lvl w:ilvl="0" w:tplc="C73E4E6C">
      <w:start w:val="1"/>
      <w:numFmt w:val="decimal"/>
      <w:lvlText w:val="%1."/>
      <w:lvlJc w:val="left"/>
      <w:pPr>
        <w:ind w:left="821" w:hanging="284"/>
      </w:pPr>
      <w:rPr>
        <w:rFonts w:ascii="Times New Roman" w:eastAsia="Times New Roman" w:hAnsi="Times New Roman" w:cs="Times New Roman" w:hint="default"/>
        <w:b w:val="0"/>
        <w:bCs w:val="0"/>
        <w:i w:val="0"/>
        <w:iCs w:val="0"/>
        <w:spacing w:val="0"/>
        <w:w w:val="100"/>
        <w:sz w:val="24"/>
        <w:szCs w:val="24"/>
        <w:lang w:val="it-IT" w:eastAsia="en-US" w:bidi="ar-SA"/>
      </w:rPr>
    </w:lvl>
    <w:lvl w:ilvl="1" w:tplc="D62E1D80">
      <w:numFmt w:val="bullet"/>
      <w:lvlText w:val="•"/>
      <w:lvlJc w:val="left"/>
      <w:pPr>
        <w:ind w:left="1784" w:hanging="284"/>
      </w:pPr>
      <w:rPr>
        <w:rFonts w:hint="default"/>
        <w:lang w:val="it-IT" w:eastAsia="en-US" w:bidi="ar-SA"/>
      </w:rPr>
    </w:lvl>
    <w:lvl w:ilvl="2" w:tplc="2136845A">
      <w:numFmt w:val="bullet"/>
      <w:lvlText w:val="•"/>
      <w:lvlJc w:val="left"/>
      <w:pPr>
        <w:ind w:left="2749" w:hanging="284"/>
      </w:pPr>
      <w:rPr>
        <w:rFonts w:hint="default"/>
        <w:lang w:val="it-IT" w:eastAsia="en-US" w:bidi="ar-SA"/>
      </w:rPr>
    </w:lvl>
    <w:lvl w:ilvl="3" w:tplc="FE5813B6">
      <w:numFmt w:val="bullet"/>
      <w:lvlText w:val="•"/>
      <w:lvlJc w:val="left"/>
      <w:pPr>
        <w:ind w:left="3713" w:hanging="284"/>
      </w:pPr>
      <w:rPr>
        <w:rFonts w:hint="default"/>
        <w:lang w:val="it-IT" w:eastAsia="en-US" w:bidi="ar-SA"/>
      </w:rPr>
    </w:lvl>
    <w:lvl w:ilvl="4" w:tplc="78888BF4">
      <w:numFmt w:val="bullet"/>
      <w:lvlText w:val="•"/>
      <w:lvlJc w:val="left"/>
      <w:pPr>
        <w:ind w:left="4678" w:hanging="284"/>
      </w:pPr>
      <w:rPr>
        <w:rFonts w:hint="default"/>
        <w:lang w:val="it-IT" w:eastAsia="en-US" w:bidi="ar-SA"/>
      </w:rPr>
    </w:lvl>
    <w:lvl w:ilvl="5" w:tplc="93D6EA90">
      <w:numFmt w:val="bullet"/>
      <w:lvlText w:val="•"/>
      <w:lvlJc w:val="left"/>
      <w:pPr>
        <w:ind w:left="5643" w:hanging="284"/>
      </w:pPr>
      <w:rPr>
        <w:rFonts w:hint="default"/>
        <w:lang w:val="it-IT" w:eastAsia="en-US" w:bidi="ar-SA"/>
      </w:rPr>
    </w:lvl>
    <w:lvl w:ilvl="6" w:tplc="16D8D058">
      <w:numFmt w:val="bullet"/>
      <w:lvlText w:val="•"/>
      <w:lvlJc w:val="left"/>
      <w:pPr>
        <w:ind w:left="6607" w:hanging="284"/>
      </w:pPr>
      <w:rPr>
        <w:rFonts w:hint="default"/>
        <w:lang w:val="it-IT" w:eastAsia="en-US" w:bidi="ar-SA"/>
      </w:rPr>
    </w:lvl>
    <w:lvl w:ilvl="7" w:tplc="4F86566E">
      <w:numFmt w:val="bullet"/>
      <w:lvlText w:val="•"/>
      <w:lvlJc w:val="left"/>
      <w:pPr>
        <w:ind w:left="7572" w:hanging="284"/>
      </w:pPr>
      <w:rPr>
        <w:rFonts w:hint="default"/>
        <w:lang w:val="it-IT" w:eastAsia="en-US" w:bidi="ar-SA"/>
      </w:rPr>
    </w:lvl>
    <w:lvl w:ilvl="8" w:tplc="1DE2C0BC">
      <w:numFmt w:val="bullet"/>
      <w:lvlText w:val="•"/>
      <w:lvlJc w:val="left"/>
      <w:pPr>
        <w:ind w:left="8537" w:hanging="284"/>
      </w:pPr>
      <w:rPr>
        <w:rFonts w:hint="default"/>
        <w:lang w:val="it-IT" w:eastAsia="en-US" w:bidi="ar-SA"/>
      </w:rPr>
    </w:lvl>
  </w:abstractNum>
  <w:abstractNum w:abstractNumId="8"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0" w15:restartNumberingAfterBreak="0">
    <w:nsid w:val="485B07E2"/>
    <w:multiLevelType w:val="hybridMultilevel"/>
    <w:tmpl w:val="4F94548C"/>
    <w:lvl w:ilvl="0" w:tplc="CF6C213C">
      <w:numFmt w:val="bullet"/>
      <w:lvlText w:val=""/>
      <w:lvlJc w:val="left"/>
      <w:pPr>
        <w:ind w:left="841" w:hanging="284"/>
      </w:pPr>
      <w:rPr>
        <w:rFonts w:ascii="Symbol" w:eastAsia="Symbol" w:hAnsi="Symbol" w:cs="Symbol" w:hint="default"/>
        <w:w w:val="100"/>
        <w:sz w:val="24"/>
        <w:szCs w:val="24"/>
        <w:lang w:val="it-IT" w:eastAsia="en-US" w:bidi="ar-SA"/>
      </w:rPr>
    </w:lvl>
    <w:lvl w:ilvl="1" w:tplc="678603E2">
      <w:numFmt w:val="bullet"/>
      <w:lvlText w:val="•"/>
      <w:lvlJc w:val="left"/>
      <w:pPr>
        <w:ind w:left="1806" w:hanging="284"/>
      </w:pPr>
      <w:rPr>
        <w:rFonts w:hint="default"/>
        <w:lang w:val="it-IT" w:eastAsia="en-US" w:bidi="ar-SA"/>
      </w:rPr>
    </w:lvl>
    <w:lvl w:ilvl="2" w:tplc="570E2B7C">
      <w:numFmt w:val="bullet"/>
      <w:lvlText w:val="•"/>
      <w:lvlJc w:val="left"/>
      <w:pPr>
        <w:ind w:left="2773" w:hanging="284"/>
      </w:pPr>
      <w:rPr>
        <w:rFonts w:hint="default"/>
        <w:lang w:val="it-IT" w:eastAsia="en-US" w:bidi="ar-SA"/>
      </w:rPr>
    </w:lvl>
    <w:lvl w:ilvl="3" w:tplc="A43C29E0">
      <w:numFmt w:val="bullet"/>
      <w:lvlText w:val="•"/>
      <w:lvlJc w:val="left"/>
      <w:pPr>
        <w:ind w:left="3739" w:hanging="284"/>
      </w:pPr>
      <w:rPr>
        <w:rFonts w:hint="default"/>
        <w:lang w:val="it-IT" w:eastAsia="en-US" w:bidi="ar-SA"/>
      </w:rPr>
    </w:lvl>
    <w:lvl w:ilvl="4" w:tplc="DD14EC9E">
      <w:numFmt w:val="bullet"/>
      <w:lvlText w:val="•"/>
      <w:lvlJc w:val="left"/>
      <w:pPr>
        <w:ind w:left="4706" w:hanging="284"/>
      </w:pPr>
      <w:rPr>
        <w:rFonts w:hint="default"/>
        <w:lang w:val="it-IT" w:eastAsia="en-US" w:bidi="ar-SA"/>
      </w:rPr>
    </w:lvl>
    <w:lvl w:ilvl="5" w:tplc="0FF44A06">
      <w:numFmt w:val="bullet"/>
      <w:lvlText w:val="•"/>
      <w:lvlJc w:val="left"/>
      <w:pPr>
        <w:ind w:left="5673" w:hanging="284"/>
      </w:pPr>
      <w:rPr>
        <w:rFonts w:hint="default"/>
        <w:lang w:val="it-IT" w:eastAsia="en-US" w:bidi="ar-SA"/>
      </w:rPr>
    </w:lvl>
    <w:lvl w:ilvl="6" w:tplc="396065B2">
      <w:numFmt w:val="bullet"/>
      <w:lvlText w:val="•"/>
      <w:lvlJc w:val="left"/>
      <w:pPr>
        <w:ind w:left="6639" w:hanging="284"/>
      </w:pPr>
      <w:rPr>
        <w:rFonts w:hint="default"/>
        <w:lang w:val="it-IT" w:eastAsia="en-US" w:bidi="ar-SA"/>
      </w:rPr>
    </w:lvl>
    <w:lvl w:ilvl="7" w:tplc="F5A080FA">
      <w:numFmt w:val="bullet"/>
      <w:lvlText w:val="•"/>
      <w:lvlJc w:val="left"/>
      <w:pPr>
        <w:ind w:left="7606" w:hanging="284"/>
      </w:pPr>
      <w:rPr>
        <w:rFonts w:hint="default"/>
        <w:lang w:val="it-IT" w:eastAsia="en-US" w:bidi="ar-SA"/>
      </w:rPr>
    </w:lvl>
    <w:lvl w:ilvl="8" w:tplc="9684B7B4">
      <w:numFmt w:val="bullet"/>
      <w:lvlText w:val="•"/>
      <w:lvlJc w:val="left"/>
      <w:pPr>
        <w:ind w:left="8573" w:hanging="284"/>
      </w:pPr>
      <w:rPr>
        <w:rFonts w:hint="default"/>
        <w:lang w:val="it-IT" w:eastAsia="en-US" w:bidi="ar-SA"/>
      </w:rPr>
    </w:lvl>
  </w:abstractNum>
  <w:abstractNum w:abstractNumId="11" w15:restartNumberingAfterBreak="0">
    <w:nsid w:val="4C0510DF"/>
    <w:multiLevelType w:val="hybridMultilevel"/>
    <w:tmpl w:val="BD20059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4D3A67DD"/>
    <w:multiLevelType w:val="hybridMultilevel"/>
    <w:tmpl w:val="D2301A3E"/>
    <w:lvl w:ilvl="0" w:tplc="0178D99C">
      <w:numFmt w:val="bullet"/>
      <w:lvlText w:val="-"/>
      <w:lvlJc w:val="left"/>
      <w:pPr>
        <w:ind w:left="472" w:hanging="360"/>
      </w:pPr>
      <w:rPr>
        <w:rFonts w:ascii="Arial" w:eastAsia="Times New Roman" w:hAnsi="Arial" w:cs="Arial" w:hint="default"/>
      </w:rPr>
    </w:lvl>
    <w:lvl w:ilvl="1" w:tplc="04100003" w:tentative="1">
      <w:start w:val="1"/>
      <w:numFmt w:val="bullet"/>
      <w:lvlText w:val="o"/>
      <w:lvlJc w:val="left"/>
      <w:pPr>
        <w:ind w:left="1192" w:hanging="360"/>
      </w:pPr>
      <w:rPr>
        <w:rFonts w:ascii="Courier New" w:hAnsi="Courier New" w:cs="Courier New" w:hint="default"/>
      </w:rPr>
    </w:lvl>
    <w:lvl w:ilvl="2" w:tplc="04100005" w:tentative="1">
      <w:start w:val="1"/>
      <w:numFmt w:val="bullet"/>
      <w:lvlText w:val=""/>
      <w:lvlJc w:val="left"/>
      <w:pPr>
        <w:ind w:left="1912" w:hanging="360"/>
      </w:pPr>
      <w:rPr>
        <w:rFonts w:ascii="Wingdings" w:hAnsi="Wingdings" w:hint="default"/>
      </w:rPr>
    </w:lvl>
    <w:lvl w:ilvl="3" w:tplc="04100001" w:tentative="1">
      <w:start w:val="1"/>
      <w:numFmt w:val="bullet"/>
      <w:lvlText w:val=""/>
      <w:lvlJc w:val="left"/>
      <w:pPr>
        <w:ind w:left="2632" w:hanging="360"/>
      </w:pPr>
      <w:rPr>
        <w:rFonts w:ascii="Symbol" w:hAnsi="Symbol" w:hint="default"/>
      </w:rPr>
    </w:lvl>
    <w:lvl w:ilvl="4" w:tplc="04100003" w:tentative="1">
      <w:start w:val="1"/>
      <w:numFmt w:val="bullet"/>
      <w:lvlText w:val="o"/>
      <w:lvlJc w:val="left"/>
      <w:pPr>
        <w:ind w:left="3352" w:hanging="360"/>
      </w:pPr>
      <w:rPr>
        <w:rFonts w:ascii="Courier New" w:hAnsi="Courier New" w:cs="Courier New" w:hint="default"/>
      </w:rPr>
    </w:lvl>
    <w:lvl w:ilvl="5" w:tplc="04100005" w:tentative="1">
      <w:start w:val="1"/>
      <w:numFmt w:val="bullet"/>
      <w:lvlText w:val=""/>
      <w:lvlJc w:val="left"/>
      <w:pPr>
        <w:ind w:left="4072" w:hanging="360"/>
      </w:pPr>
      <w:rPr>
        <w:rFonts w:ascii="Wingdings" w:hAnsi="Wingdings" w:hint="default"/>
      </w:rPr>
    </w:lvl>
    <w:lvl w:ilvl="6" w:tplc="04100001" w:tentative="1">
      <w:start w:val="1"/>
      <w:numFmt w:val="bullet"/>
      <w:lvlText w:val=""/>
      <w:lvlJc w:val="left"/>
      <w:pPr>
        <w:ind w:left="4792" w:hanging="360"/>
      </w:pPr>
      <w:rPr>
        <w:rFonts w:ascii="Symbol" w:hAnsi="Symbol" w:hint="default"/>
      </w:rPr>
    </w:lvl>
    <w:lvl w:ilvl="7" w:tplc="04100003" w:tentative="1">
      <w:start w:val="1"/>
      <w:numFmt w:val="bullet"/>
      <w:lvlText w:val="o"/>
      <w:lvlJc w:val="left"/>
      <w:pPr>
        <w:ind w:left="5512" w:hanging="360"/>
      </w:pPr>
      <w:rPr>
        <w:rFonts w:ascii="Courier New" w:hAnsi="Courier New" w:cs="Courier New" w:hint="default"/>
      </w:rPr>
    </w:lvl>
    <w:lvl w:ilvl="8" w:tplc="04100005" w:tentative="1">
      <w:start w:val="1"/>
      <w:numFmt w:val="bullet"/>
      <w:lvlText w:val=""/>
      <w:lvlJc w:val="left"/>
      <w:pPr>
        <w:ind w:left="6232" w:hanging="360"/>
      </w:pPr>
      <w:rPr>
        <w:rFonts w:ascii="Wingdings" w:hAnsi="Wingdings" w:hint="default"/>
      </w:rPr>
    </w:lvl>
  </w:abstractNum>
  <w:abstractNum w:abstractNumId="13" w15:restartNumberingAfterBreak="0">
    <w:nsid w:val="5A362451"/>
    <w:multiLevelType w:val="hybridMultilevel"/>
    <w:tmpl w:val="CEF63012"/>
    <w:lvl w:ilvl="0" w:tplc="697E6804">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4" w15:restartNumberingAfterBreak="0">
    <w:nsid w:val="5A64724C"/>
    <w:multiLevelType w:val="hybridMultilevel"/>
    <w:tmpl w:val="19ECC020"/>
    <w:lvl w:ilvl="0" w:tplc="04100001">
      <w:start w:val="1"/>
      <w:numFmt w:val="bullet"/>
      <w:lvlText w:val=""/>
      <w:lvlJc w:val="left"/>
      <w:pPr>
        <w:ind w:left="832" w:hanging="360"/>
      </w:pPr>
      <w:rPr>
        <w:rFonts w:ascii="Symbol" w:hAnsi="Symbol" w:hint="default"/>
      </w:rPr>
    </w:lvl>
    <w:lvl w:ilvl="1" w:tplc="04100003" w:tentative="1">
      <w:start w:val="1"/>
      <w:numFmt w:val="bullet"/>
      <w:lvlText w:val="o"/>
      <w:lvlJc w:val="left"/>
      <w:pPr>
        <w:ind w:left="1552" w:hanging="360"/>
      </w:pPr>
      <w:rPr>
        <w:rFonts w:ascii="Courier New" w:hAnsi="Courier New" w:cs="Courier New" w:hint="default"/>
      </w:rPr>
    </w:lvl>
    <w:lvl w:ilvl="2" w:tplc="04100005" w:tentative="1">
      <w:start w:val="1"/>
      <w:numFmt w:val="bullet"/>
      <w:lvlText w:val=""/>
      <w:lvlJc w:val="left"/>
      <w:pPr>
        <w:ind w:left="2272" w:hanging="360"/>
      </w:pPr>
      <w:rPr>
        <w:rFonts w:ascii="Wingdings" w:hAnsi="Wingdings" w:hint="default"/>
      </w:rPr>
    </w:lvl>
    <w:lvl w:ilvl="3" w:tplc="04100001" w:tentative="1">
      <w:start w:val="1"/>
      <w:numFmt w:val="bullet"/>
      <w:lvlText w:val=""/>
      <w:lvlJc w:val="left"/>
      <w:pPr>
        <w:ind w:left="2992" w:hanging="360"/>
      </w:pPr>
      <w:rPr>
        <w:rFonts w:ascii="Symbol" w:hAnsi="Symbol" w:hint="default"/>
      </w:rPr>
    </w:lvl>
    <w:lvl w:ilvl="4" w:tplc="04100003" w:tentative="1">
      <w:start w:val="1"/>
      <w:numFmt w:val="bullet"/>
      <w:lvlText w:val="o"/>
      <w:lvlJc w:val="left"/>
      <w:pPr>
        <w:ind w:left="3712" w:hanging="360"/>
      </w:pPr>
      <w:rPr>
        <w:rFonts w:ascii="Courier New" w:hAnsi="Courier New" w:cs="Courier New" w:hint="default"/>
      </w:rPr>
    </w:lvl>
    <w:lvl w:ilvl="5" w:tplc="04100005" w:tentative="1">
      <w:start w:val="1"/>
      <w:numFmt w:val="bullet"/>
      <w:lvlText w:val=""/>
      <w:lvlJc w:val="left"/>
      <w:pPr>
        <w:ind w:left="4432" w:hanging="360"/>
      </w:pPr>
      <w:rPr>
        <w:rFonts w:ascii="Wingdings" w:hAnsi="Wingdings" w:hint="default"/>
      </w:rPr>
    </w:lvl>
    <w:lvl w:ilvl="6" w:tplc="04100001" w:tentative="1">
      <w:start w:val="1"/>
      <w:numFmt w:val="bullet"/>
      <w:lvlText w:val=""/>
      <w:lvlJc w:val="left"/>
      <w:pPr>
        <w:ind w:left="5152" w:hanging="360"/>
      </w:pPr>
      <w:rPr>
        <w:rFonts w:ascii="Symbol" w:hAnsi="Symbol" w:hint="default"/>
      </w:rPr>
    </w:lvl>
    <w:lvl w:ilvl="7" w:tplc="04100003" w:tentative="1">
      <w:start w:val="1"/>
      <w:numFmt w:val="bullet"/>
      <w:lvlText w:val="o"/>
      <w:lvlJc w:val="left"/>
      <w:pPr>
        <w:ind w:left="5872" w:hanging="360"/>
      </w:pPr>
      <w:rPr>
        <w:rFonts w:ascii="Courier New" w:hAnsi="Courier New" w:cs="Courier New" w:hint="default"/>
      </w:rPr>
    </w:lvl>
    <w:lvl w:ilvl="8" w:tplc="04100005" w:tentative="1">
      <w:start w:val="1"/>
      <w:numFmt w:val="bullet"/>
      <w:lvlText w:val=""/>
      <w:lvlJc w:val="left"/>
      <w:pPr>
        <w:ind w:left="6592" w:hanging="360"/>
      </w:pPr>
      <w:rPr>
        <w:rFonts w:ascii="Wingdings" w:hAnsi="Wingdings" w:hint="default"/>
      </w:rPr>
    </w:lvl>
  </w:abstractNum>
  <w:abstractNum w:abstractNumId="15" w15:restartNumberingAfterBreak="0">
    <w:nsid w:val="6712598C"/>
    <w:multiLevelType w:val="hybridMultilevel"/>
    <w:tmpl w:val="54DCD3E4"/>
    <w:lvl w:ilvl="0" w:tplc="4D7046C4">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6" w15:restartNumberingAfterBreak="0">
    <w:nsid w:val="6E32517C"/>
    <w:multiLevelType w:val="hybridMultilevel"/>
    <w:tmpl w:val="BCBE449A"/>
    <w:lvl w:ilvl="0" w:tplc="F09E5EC8">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7" w15:restartNumberingAfterBreak="0">
    <w:nsid w:val="6E6A2262"/>
    <w:multiLevelType w:val="hybridMultilevel"/>
    <w:tmpl w:val="7D34A878"/>
    <w:lvl w:ilvl="0" w:tplc="A6AA4ABA">
      <w:numFmt w:val="bullet"/>
      <w:lvlText w:val="●"/>
      <w:lvlJc w:val="left"/>
      <w:pPr>
        <w:ind w:left="736" w:hanging="284"/>
      </w:pPr>
      <w:rPr>
        <w:rFonts w:ascii="Times New Roman" w:eastAsia="Times New Roman" w:hAnsi="Times New Roman" w:cs="Times New Roman" w:hint="default"/>
        <w:w w:val="100"/>
        <w:sz w:val="24"/>
        <w:szCs w:val="24"/>
        <w:lang w:val="it-IT" w:eastAsia="en-US" w:bidi="ar-SA"/>
      </w:rPr>
    </w:lvl>
    <w:lvl w:ilvl="1" w:tplc="1A463064">
      <w:numFmt w:val="bullet"/>
      <w:lvlText w:val="•"/>
      <w:lvlJc w:val="left"/>
      <w:pPr>
        <w:ind w:left="878" w:hanging="284"/>
      </w:pPr>
      <w:rPr>
        <w:rFonts w:hint="default"/>
        <w:lang w:val="it-IT" w:eastAsia="en-US" w:bidi="ar-SA"/>
      </w:rPr>
    </w:lvl>
    <w:lvl w:ilvl="2" w:tplc="C3D2C6D6">
      <w:numFmt w:val="bullet"/>
      <w:lvlText w:val="•"/>
      <w:lvlJc w:val="left"/>
      <w:pPr>
        <w:ind w:left="1017" w:hanging="284"/>
      </w:pPr>
      <w:rPr>
        <w:rFonts w:hint="default"/>
        <w:lang w:val="it-IT" w:eastAsia="en-US" w:bidi="ar-SA"/>
      </w:rPr>
    </w:lvl>
    <w:lvl w:ilvl="3" w:tplc="A7E21FD6">
      <w:numFmt w:val="bullet"/>
      <w:lvlText w:val="•"/>
      <w:lvlJc w:val="left"/>
      <w:pPr>
        <w:ind w:left="1156" w:hanging="284"/>
      </w:pPr>
      <w:rPr>
        <w:rFonts w:hint="default"/>
        <w:lang w:val="it-IT" w:eastAsia="en-US" w:bidi="ar-SA"/>
      </w:rPr>
    </w:lvl>
    <w:lvl w:ilvl="4" w:tplc="DE1A36D4">
      <w:numFmt w:val="bullet"/>
      <w:lvlText w:val="•"/>
      <w:lvlJc w:val="left"/>
      <w:pPr>
        <w:ind w:left="1294" w:hanging="284"/>
      </w:pPr>
      <w:rPr>
        <w:rFonts w:hint="default"/>
        <w:lang w:val="it-IT" w:eastAsia="en-US" w:bidi="ar-SA"/>
      </w:rPr>
    </w:lvl>
    <w:lvl w:ilvl="5" w:tplc="D5E8A674">
      <w:numFmt w:val="bullet"/>
      <w:lvlText w:val="•"/>
      <w:lvlJc w:val="left"/>
      <w:pPr>
        <w:ind w:left="1433" w:hanging="284"/>
      </w:pPr>
      <w:rPr>
        <w:rFonts w:hint="default"/>
        <w:lang w:val="it-IT" w:eastAsia="en-US" w:bidi="ar-SA"/>
      </w:rPr>
    </w:lvl>
    <w:lvl w:ilvl="6" w:tplc="55D2E6CC">
      <w:numFmt w:val="bullet"/>
      <w:lvlText w:val="•"/>
      <w:lvlJc w:val="left"/>
      <w:pPr>
        <w:ind w:left="1572" w:hanging="284"/>
      </w:pPr>
      <w:rPr>
        <w:rFonts w:hint="default"/>
        <w:lang w:val="it-IT" w:eastAsia="en-US" w:bidi="ar-SA"/>
      </w:rPr>
    </w:lvl>
    <w:lvl w:ilvl="7" w:tplc="A18036A4">
      <w:numFmt w:val="bullet"/>
      <w:lvlText w:val="•"/>
      <w:lvlJc w:val="left"/>
      <w:pPr>
        <w:ind w:left="1710" w:hanging="284"/>
      </w:pPr>
      <w:rPr>
        <w:rFonts w:hint="default"/>
        <w:lang w:val="it-IT" w:eastAsia="en-US" w:bidi="ar-SA"/>
      </w:rPr>
    </w:lvl>
    <w:lvl w:ilvl="8" w:tplc="B6F0C7A0">
      <w:numFmt w:val="bullet"/>
      <w:lvlText w:val="•"/>
      <w:lvlJc w:val="left"/>
      <w:pPr>
        <w:ind w:left="1849" w:hanging="284"/>
      </w:pPr>
      <w:rPr>
        <w:rFonts w:hint="default"/>
        <w:lang w:val="it-IT" w:eastAsia="en-US" w:bidi="ar-SA"/>
      </w:rPr>
    </w:lvl>
  </w:abstractNum>
  <w:abstractNum w:abstractNumId="18" w15:restartNumberingAfterBreak="0">
    <w:nsid w:val="75EE0DFF"/>
    <w:multiLevelType w:val="hybridMultilevel"/>
    <w:tmpl w:val="3002435A"/>
    <w:lvl w:ilvl="0" w:tplc="60BEC4B0">
      <w:start w:val="3"/>
      <w:numFmt w:val="upperLetter"/>
      <w:lvlText w:val="%1"/>
      <w:lvlJc w:val="left"/>
      <w:pPr>
        <w:ind w:left="608" w:hanging="476"/>
        <w:jc w:val="left"/>
      </w:pPr>
      <w:rPr>
        <w:rFonts w:hint="default"/>
        <w:lang w:val="it-IT" w:eastAsia="en-US" w:bidi="ar-SA"/>
      </w:rPr>
    </w:lvl>
    <w:lvl w:ilvl="1" w:tplc="07E072EA">
      <w:numFmt w:val="bullet"/>
      <w:lvlText w:val="●"/>
      <w:lvlJc w:val="left"/>
      <w:pPr>
        <w:ind w:left="841" w:hanging="284"/>
      </w:pPr>
      <w:rPr>
        <w:rFonts w:ascii="Times New Roman" w:eastAsia="Times New Roman" w:hAnsi="Times New Roman" w:cs="Times New Roman" w:hint="default"/>
        <w:w w:val="100"/>
        <w:sz w:val="24"/>
        <w:szCs w:val="24"/>
        <w:lang w:val="it-IT" w:eastAsia="en-US" w:bidi="ar-SA"/>
      </w:rPr>
    </w:lvl>
    <w:lvl w:ilvl="2" w:tplc="1AFECD58">
      <w:numFmt w:val="bullet"/>
      <w:lvlText w:val="•"/>
      <w:lvlJc w:val="left"/>
      <w:pPr>
        <w:ind w:left="1914" w:hanging="284"/>
      </w:pPr>
      <w:rPr>
        <w:rFonts w:hint="default"/>
        <w:lang w:val="it-IT" w:eastAsia="en-US" w:bidi="ar-SA"/>
      </w:rPr>
    </w:lvl>
    <w:lvl w:ilvl="3" w:tplc="3D2AFAE2">
      <w:numFmt w:val="bullet"/>
      <w:lvlText w:val="•"/>
      <w:lvlJc w:val="left"/>
      <w:pPr>
        <w:ind w:left="2988" w:hanging="284"/>
      </w:pPr>
      <w:rPr>
        <w:rFonts w:hint="default"/>
        <w:lang w:val="it-IT" w:eastAsia="en-US" w:bidi="ar-SA"/>
      </w:rPr>
    </w:lvl>
    <w:lvl w:ilvl="4" w:tplc="3F7CDFAC">
      <w:numFmt w:val="bullet"/>
      <w:lvlText w:val="•"/>
      <w:lvlJc w:val="left"/>
      <w:pPr>
        <w:ind w:left="4062" w:hanging="284"/>
      </w:pPr>
      <w:rPr>
        <w:rFonts w:hint="default"/>
        <w:lang w:val="it-IT" w:eastAsia="en-US" w:bidi="ar-SA"/>
      </w:rPr>
    </w:lvl>
    <w:lvl w:ilvl="5" w:tplc="8B8E4030">
      <w:numFmt w:val="bullet"/>
      <w:lvlText w:val="•"/>
      <w:lvlJc w:val="left"/>
      <w:pPr>
        <w:ind w:left="5136" w:hanging="284"/>
      </w:pPr>
      <w:rPr>
        <w:rFonts w:hint="default"/>
        <w:lang w:val="it-IT" w:eastAsia="en-US" w:bidi="ar-SA"/>
      </w:rPr>
    </w:lvl>
    <w:lvl w:ilvl="6" w:tplc="BD9E00D8">
      <w:numFmt w:val="bullet"/>
      <w:lvlText w:val="•"/>
      <w:lvlJc w:val="left"/>
      <w:pPr>
        <w:ind w:left="6210" w:hanging="284"/>
      </w:pPr>
      <w:rPr>
        <w:rFonts w:hint="default"/>
        <w:lang w:val="it-IT" w:eastAsia="en-US" w:bidi="ar-SA"/>
      </w:rPr>
    </w:lvl>
    <w:lvl w:ilvl="7" w:tplc="DE0C0392">
      <w:numFmt w:val="bullet"/>
      <w:lvlText w:val="•"/>
      <w:lvlJc w:val="left"/>
      <w:pPr>
        <w:ind w:left="7284" w:hanging="284"/>
      </w:pPr>
      <w:rPr>
        <w:rFonts w:hint="default"/>
        <w:lang w:val="it-IT" w:eastAsia="en-US" w:bidi="ar-SA"/>
      </w:rPr>
    </w:lvl>
    <w:lvl w:ilvl="8" w:tplc="773238B6">
      <w:numFmt w:val="bullet"/>
      <w:lvlText w:val="•"/>
      <w:lvlJc w:val="left"/>
      <w:pPr>
        <w:ind w:left="8358" w:hanging="284"/>
      </w:pPr>
      <w:rPr>
        <w:rFonts w:hint="default"/>
        <w:lang w:val="it-IT" w:eastAsia="en-US" w:bidi="ar-SA"/>
      </w:rPr>
    </w:lvl>
  </w:abstractNum>
  <w:abstractNum w:abstractNumId="19" w15:restartNumberingAfterBreak="0">
    <w:nsid w:val="784B14EB"/>
    <w:multiLevelType w:val="hybridMultilevel"/>
    <w:tmpl w:val="57E43F5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7B622616"/>
    <w:multiLevelType w:val="hybridMultilevel"/>
    <w:tmpl w:val="A03CC300"/>
    <w:lvl w:ilvl="0" w:tplc="590C9C80">
      <w:numFmt w:val="bullet"/>
      <w:lvlText w:val=""/>
      <w:lvlJc w:val="left"/>
      <w:pPr>
        <w:ind w:left="821" w:hanging="284"/>
      </w:pPr>
      <w:rPr>
        <w:rFonts w:ascii="Symbol" w:eastAsia="Symbol" w:hAnsi="Symbol" w:cs="Symbol" w:hint="default"/>
        <w:b w:val="0"/>
        <w:bCs w:val="0"/>
        <w:i w:val="0"/>
        <w:iCs w:val="0"/>
        <w:spacing w:val="0"/>
        <w:w w:val="100"/>
        <w:sz w:val="24"/>
        <w:szCs w:val="24"/>
        <w:lang w:val="it-IT" w:eastAsia="en-US" w:bidi="ar-SA"/>
      </w:rPr>
    </w:lvl>
    <w:lvl w:ilvl="1" w:tplc="6988122C">
      <w:numFmt w:val="bullet"/>
      <w:lvlText w:val="•"/>
      <w:lvlJc w:val="left"/>
      <w:pPr>
        <w:ind w:left="1780" w:hanging="284"/>
      </w:pPr>
      <w:rPr>
        <w:rFonts w:hint="default"/>
        <w:lang w:val="it-IT" w:eastAsia="en-US" w:bidi="ar-SA"/>
      </w:rPr>
    </w:lvl>
    <w:lvl w:ilvl="2" w:tplc="9F82DB50">
      <w:numFmt w:val="bullet"/>
      <w:lvlText w:val="•"/>
      <w:lvlJc w:val="left"/>
      <w:pPr>
        <w:ind w:left="2741" w:hanging="284"/>
      </w:pPr>
      <w:rPr>
        <w:rFonts w:hint="default"/>
        <w:lang w:val="it-IT" w:eastAsia="en-US" w:bidi="ar-SA"/>
      </w:rPr>
    </w:lvl>
    <w:lvl w:ilvl="3" w:tplc="21D2F94E">
      <w:numFmt w:val="bullet"/>
      <w:lvlText w:val="•"/>
      <w:lvlJc w:val="left"/>
      <w:pPr>
        <w:ind w:left="3701" w:hanging="284"/>
      </w:pPr>
      <w:rPr>
        <w:rFonts w:hint="default"/>
        <w:lang w:val="it-IT" w:eastAsia="en-US" w:bidi="ar-SA"/>
      </w:rPr>
    </w:lvl>
    <w:lvl w:ilvl="4" w:tplc="D054A046">
      <w:numFmt w:val="bullet"/>
      <w:lvlText w:val="•"/>
      <w:lvlJc w:val="left"/>
      <w:pPr>
        <w:ind w:left="4662" w:hanging="284"/>
      </w:pPr>
      <w:rPr>
        <w:rFonts w:hint="default"/>
        <w:lang w:val="it-IT" w:eastAsia="en-US" w:bidi="ar-SA"/>
      </w:rPr>
    </w:lvl>
    <w:lvl w:ilvl="5" w:tplc="501CAD46">
      <w:numFmt w:val="bullet"/>
      <w:lvlText w:val="•"/>
      <w:lvlJc w:val="left"/>
      <w:pPr>
        <w:ind w:left="5623" w:hanging="284"/>
      </w:pPr>
      <w:rPr>
        <w:rFonts w:hint="default"/>
        <w:lang w:val="it-IT" w:eastAsia="en-US" w:bidi="ar-SA"/>
      </w:rPr>
    </w:lvl>
    <w:lvl w:ilvl="6" w:tplc="F21CE5FC">
      <w:numFmt w:val="bullet"/>
      <w:lvlText w:val="•"/>
      <w:lvlJc w:val="left"/>
      <w:pPr>
        <w:ind w:left="6583" w:hanging="284"/>
      </w:pPr>
      <w:rPr>
        <w:rFonts w:hint="default"/>
        <w:lang w:val="it-IT" w:eastAsia="en-US" w:bidi="ar-SA"/>
      </w:rPr>
    </w:lvl>
    <w:lvl w:ilvl="7" w:tplc="8C5E9CF6">
      <w:numFmt w:val="bullet"/>
      <w:lvlText w:val="•"/>
      <w:lvlJc w:val="left"/>
      <w:pPr>
        <w:ind w:left="7544" w:hanging="284"/>
      </w:pPr>
      <w:rPr>
        <w:rFonts w:hint="default"/>
        <w:lang w:val="it-IT" w:eastAsia="en-US" w:bidi="ar-SA"/>
      </w:rPr>
    </w:lvl>
    <w:lvl w:ilvl="8" w:tplc="1E76E46C">
      <w:numFmt w:val="bullet"/>
      <w:lvlText w:val="•"/>
      <w:lvlJc w:val="left"/>
      <w:pPr>
        <w:ind w:left="8505" w:hanging="284"/>
      </w:pPr>
      <w:rPr>
        <w:rFonts w:hint="default"/>
        <w:lang w:val="it-IT" w:eastAsia="en-US" w:bidi="ar-SA"/>
      </w:rPr>
    </w:lvl>
  </w:abstractNum>
  <w:num w:numId="1">
    <w:abstractNumId w:val="7"/>
  </w:num>
  <w:num w:numId="2">
    <w:abstractNumId w:val="14"/>
  </w:num>
  <w:num w:numId="3">
    <w:abstractNumId w:val="3"/>
  </w:num>
  <w:num w:numId="4">
    <w:abstractNumId w:val="12"/>
  </w:num>
  <w:num w:numId="5">
    <w:abstractNumId w:val="20"/>
  </w:num>
  <w:num w:numId="6">
    <w:abstractNumId w:val="2"/>
  </w:num>
  <w:num w:numId="7">
    <w:abstractNumId w:val="17"/>
  </w:num>
  <w:num w:numId="8">
    <w:abstractNumId w:val="18"/>
  </w:num>
  <w:num w:numId="9">
    <w:abstractNumId w:val="4"/>
  </w:num>
  <w:num w:numId="10">
    <w:abstractNumId w:val="10"/>
  </w:num>
  <w:num w:numId="11">
    <w:abstractNumId w:val="13"/>
  </w:num>
  <w:num w:numId="12">
    <w:abstractNumId w:val="6"/>
  </w:num>
  <w:num w:numId="13">
    <w:abstractNumId w:val="16"/>
  </w:num>
  <w:num w:numId="14">
    <w:abstractNumId w:val="5"/>
  </w:num>
  <w:num w:numId="15">
    <w:abstractNumId w:val="15"/>
  </w:num>
  <w:num w:numId="16">
    <w:abstractNumId w:val="19"/>
  </w:num>
  <w:num w:numId="17">
    <w:abstractNumId w:val="11"/>
  </w:num>
  <w:num w:numId="18">
    <w:abstractNumId w:val="1"/>
    <w:lvlOverride w:ilvl="0">
      <w:startOverride w:val="1"/>
    </w:lvlOverride>
  </w:num>
  <w:num w:numId="19">
    <w:abstractNumId w:val="0"/>
  </w:num>
  <w:num w:numId="20">
    <w:abstractNumId w:val="8"/>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2A8"/>
    <w:rsid w:val="001146D9"/>
    <w:rsid w:val="001B4AC9"/>
    <w:rsid w:val="001B5E1C"/>
    <w:rsid w:val="002E79D1"/>
    <w:rsid w:val="003912A8"/>
    <w:rsid w:val="00391F40"/>
    <w:rsid w:val="00412440"/>
    <w:rsid w:val="00470106"/>
    <w:rsid w:val="00563BE0"/>
    <w:rsid w:val="005C6823"/>
    <w:rsid w:val="00651D9A"/>
    <w:rsid w:val="006943D5"/>
    <w:rsid w:val="0083637F"/>
    <w:rsid w:val="008A1A20"/>
    <w:rsid w:val="00981DBA"/>
    <w:rsid w:val="00AC6AC6"/>
    <w:rsid w:val="00B46270"/>
    <w:rsid w:val="00B85951"/>
    <w:rsid w:val="00CA1841"/>
    <w:rsid w:val="00CD636F"/>
    <w:rsid w:val="00CD6762"/>
    <w:rsid w:val="00D039BF"/>
    <w:rsid w:val="00D50095"/>
    <w:rsid w:val="00DF66D2"/>
    <w:rsid w:val="00E9171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11367"/>
  <w15:docId w15:val="{07455586-C3CB-4ECB-847B-7A068E6D1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Pr>
      <w:rFonts w:ascii="Times New Roman" w:eastAsia="Times New Roman" w:hAnsi="Times New Roman" w:cs="Times New Roman"/>
      <w:lang w:val="it-IT"/>
    </w:rPr>
  </w:style>
  <w:style w:type="paragraph" w:styleId="Titolo1">
    <w:name w:val="heading 1"/>
    <w:basedOn w:val="Normale"/>
    <w:link w:val="Titolo1Carattere"/>
    <w:uiPriority w:val="9"/>
    <w:qFormat/>
    <w:pPr>
      <w:ind w:right="105"/>
      <w:jc w:val="center"/>
      <w:outlineLvl w:val="0"/>
    </w:pPr>
    <w:rPr>
      <w:b/>
      <w:bCs/>
      <w:sz w:val="28"/>
      <w:szCs w:val="28"/>
    </w:rPr>
  </w:style>
  <w:style w:type="paragraph" w:styleId="Titolo2">
    <w:name w:val="heading 2"/>
    <w:basedOn w:val="Normale"/>
    <w:link w:val="Titolo2Carattere"/>
    <w:uiPriority w:val="9"/>
    <w:unhideWhenUsed/>
    <w:qFormat/>
    <w:pPr>
      <w:ind w:left="133" w:right="164"/>
      <w:jc w:val="center"/>
      <w:outlineLvl w:val="1"/>
    </w:pPr>
    <w:rPr>
      <w:b/>
      <w:bCs/>
      <w:sz w:val="24"/>
      <w:szCs w:val="24"/>
    </w:rPr>
  </w:style>
  <w:style w:type="paragraph" w:styleId="Titolo3">
    <w:name w:val="heading 3"/>
    <w:basedOn w:val="Normale"/>
    <w:link w:val="Titolo3Carattere"/>
    <w:uiPriority w:val="9"/>
    <w:unhideWhenUsed/>
    <w:qFormat/>
    <w:rsid w:val="00B46270"/>
    <w:pPr>
      <w:ind w:left="132" w:right="164"/>
      <w:jc w:val="both"/>
      <w:outlineLvl w:val="2"/>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pPr>
      <w:ind w:left="112"/>
      <w:jc w:val="both"/>
    </w:pPr>
    <w:rPr>
      <w:sz w:val="24"/>
      <w:szCs w:val="24"/>
    </w:rPr>
  </w:style>
  <w:style w:type="paragraph" w:styleId="Paragrafoelenco">
    <w:name w:val="List Paragraph"/>
    <w:aliases w:val="Number Bullets,List Paragraph1,normal,First level bullet,Citation List,Table of contents numbered,List Paragraph Char Char,b1,Number_1,SGLText List Paragraph,new,List Paragraph11,List Paragraph2,Colorful List - Accent 11,列出段落,List-1"/>
    <w:basedOn w:val="Normale"/>
    <w:link w:val="ParagrafoelencoCarattere"/>
    <w:uiPriority w:val="34"/>
    <w:qFormat/>
    <w:pPr>
      <w:ind w:left="821" w:right="142" w:hanging="284"/>
      <w:jc w:val="both"/>
    </w:pPr>
  </w:style>
  <w:style w:type="paragraph" w:customStyle="1" w:styleId="TableParagraph">
    <w:name w:val="Table Paragraph"/>
    <w:basedOn w:val="Normale"/>
    <w:uiPriority w:val="1"/>
    <w:qFormat/>
  </w:style>
  <w:style w:type="character" w:customStyle="1" w:styleId="Titolo3Carattere">
    <w:name w:val="Titolo 3 Carattere"/>
    <w:basedOn w:val="Carpredefinitoparagrafo"/>
    <w:link w:val="Titolo3"/>
    <w:uiPriority w:val="9"/>
    <w:rsid w:val="00B46270"/>
    <w:rPr>
      <w:rFonts w:ascii="Times New Roman" w:eastAsia="Times New Roman" w:hAnsi="Times New Roman" w:cs="Times New Roman"/>
      <w:b/>
      <w:bCs/>
      <w:sz w:val="24"/>
      <w:szCs w:val="24"/>
      <w:lang w:val="it-IT"/>
    </w:rPr>
  </w:style>
  <w:style w:type="character" w:customStyle="1" w:styleId="Titolo1Carattere">
    <w:name w:val="Titolo 1 Carattere"/>
    <w:basedOn w:val="Carpredefinitoparagrafo"/>
    <w:link w:val="Titolo1"/>
    <w:uiPriority w:val="9"/>
    <w:rsid w:val="00B46270"/>
    <w:rPr>
      <w:rFonts w:ascii="Times New Roman" w:eastAsia="Times New Roman" w:hAnsi="Times New Roman" w:cs="Times New Roman"/>
      <w:b/>
      <w:bCs/>
      <w:sz w:val="28"/>
      <w:szCs w:val="28"/>
      <w:lang w:val="it-IT"/>
    </w:rPr>
  </w:style>
  <w:style w:type="character" w:customStyle="1" w:styleId="Titolo2Carattere">
    <w:name w:val="Titolo 2 Carattere"/>
    <w:basedOn w:val="Carpredefinitoparagrafo"/>
    <w:link w:val="Titolo2"/>
    <w:uiPriority w:val="9"/>
    <w:rsid w:val="00B46270"/>
    <w:rPr>
      <w:rFonts w:ascii="Times New Roman" w:eastAsia="Times New Roman" w:hAnsi="Times New Roman" w:cs="Times New Roman"/>
      <w:b/>
      <w:bCs/>
      <w:sz w:val="24"/>
      <w:szCs w:val="24"/>
      <w:lang w:val="it-IT"/>
    </w:rPr>
  </w:style>
  <w:style w:type="character" w:customStyle="1" w:styleId="CorpotestoCarattere">
    <w:name w:val="Corpo testo Carattere"/>
    <w:basedOn w:val="Carpredefinitoparagrafo"/>
    <w:link w:val="Corpotesto"/>
    <w:uiPriority w:val="1"/>
    <w:rsid w:val="00B46270"/>
    <w:rPr>
      <w:rFonts w:ascii="Times New Roman" w:eastAsia="Times New Roman" w:hAnsi="Times New Roman" w:cs="Times New Roman"/>
      <w:sz w:val="24"/>
      <w:szCs w:val="24"/>
      <w:lang w:val="it-IT"/>
    </w:rPr>
  </w:style>
  <w:style w:type="table" w:styleId="Grigliatabella">
    <w:name w:val="Table Grid"/>
    <w:basedOn w:val="Tabellanormale"/>
    <w:uiPriority w:val="59"/>
    <w:rsid w:val="00B46270"/>
    <w:pPr>
      <w:widowControl/>
      <w:autoSpaceDE/>
      <w:autoSpaceDN/>
    </w:pPr>
    <w:rPr>
      <w:lang w:val="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rsid w:val="001B4AC9"/>
    <w:rPr>
      <w:color w:val="0000FF"/>
      <w:u w:val="single"/>
    </w:rPr>
  </w:style>
  <w:style w:type="paragraph" w:customStyle="1" w:styleId="Default">
    <w:name w:val="Default"/>
    <w:rsid w:val="00563BE0"/>
    <w:pPr>
      <w:widowControl/>
      <w:adjustRightInd w:val="0"/>
    </w:pPr>
    <w:rPr>
      <w:rFonts w:ascii="Arial" w:hAnsi="Arial" w:cs="Arial"/>
      <w:color w:val="000000"/>
      <w:sz w:val="24"/>
      <w:szCs w:val="24"/>
      <w:lang w:val="it-IT"/>
    </w:rPr>
  </w:style>
  <w:style w:type="character" w:customStyle="1" w:styleId="ParagrafoelencoCarattere">
    <w:name w:val="Paragrafo elenco Carattere"/>
    <w:aliases w:val="Number Bullets Carattere,List Paragraph1 Carattere,normal Carattere,First level bullet Carattere,Citation List Carattere,Table of contents numbered Carattere,List Paragraph Char Char Carattere,b1 Carattere,Number_1 Carattere"/>
    <w:basedOn w:val="Carpredefinitoparagrafo"/>
    <w:link w:val="Paragrafoelenco"/>
    <w:uiPriority w:val="34"/>
    <w:qFormat/>
    <w:rsid w:val="00563BE0"/>
    <w:rPr>
      <w:rFonts w:ascii="Times New Roman" w:eastAsia="Times New Roman" w:hAnsi="Times New Roman" w:cs="Times New Roman"/>
      <w:lang w:val="it-IT"/>
    </w:rPr>
  </w:style>
  <w:style w:type="paragraph" w:customStyle="1" w:styleId="sche3">
    <w:name w:val="sche_3"/>
    <w:rsid w:val="00563BE0"/>
    <w:pPr>
      <w:overflowPunct w:val="0"/>
      <w:adjustRightInd w:val="0"/>
      <w:jc w:val="both"/>
    </w:pPr>
    <w:rPr>
      <w:rFonts w:ascii="Times New Roman" w:eastAsia="Times New Roman" w:hAnsi="Times New Roman" w:cs="Times New Roman"/>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tic815003@istruzione.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909</Words>
  <Characters>5184</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dsga</dc:creator>
  <cp:lastModifiedBy>Dirigente</cp:lastModifiedBy>
  <cp:revision>3</cp:revision>
  <dcterms:created xsi:type="dcterms:W3CDTF">2024-08-09T06:47:00Z</dcterms:created>
  <dcterms:modified xsi:type="dcterms:W3CDTF">2024-08-09T06:48:00Z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2024-06-24T00:00:00Z</vt:filetime>
  </property>
  <property fmtid="{D5CDD505-2E9C-101B-9397-08002B2CF9AE}" pid="3" name="Creator">
    <vt:lpwstr>Microsoft® Word 2016</vt:lpwstr>
  </property>
  <property fmtid="{D5CDD505-2E9C-101B-9397-08002B2CF9AE}" pid="4" name="LastSaved">
    <vt:filetime>2024-08-07T00:00:00Z</vt:filetime>
  </property>
  <property fmtid="{D5CDD505-2E9C-101B-9397-08002B2CF9AE}" pid="5" name="Producer">
    <vt:lpwstr>Microsoft® Word 2016; modified using iText® 5.5.13.3 ©2000-2022 iText Group NV (AGPL-version)</vt:lpwstr>
  </property>
</Properties>
</file>